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C5" w:rsidRPr="0088689D" w:rsidRDefault="00162663" w:rsidP="000550C5">
      <w:pPr>
        <w:spacing w:after="0" w:line="240" w:lineRule="auto"/>
        <w:jc w:val="both"/>
        <w:rPr>
          <w:rFonts w:ascii="Times New Roman" w:hAnsi="Times New Roman" w:cs="Times New Roman"/>
          <w:b/>
          <w:sz w:val="28"/>
        </w:rPr>
      </w:pPr>
      <w:r>
        <w:rPr>
          <w:rFonts w:ascii="Times New Roman" w:hAnsi="Times New Roman" w:cs="Times New Roman"/>
          <w:b/>
          <w:sz w:val="28"/>
        </w:rPr>
        <w:t>21</w:t>
      </w:r>
      <w:r w:rsidR="000550C5" w:rsidRPr="001D52BA">
        <w:rPr>
          <w:rFonts w:ascii="Times New Roman" w:hAnsi="Times New Roman" w:cs="Times New Roman"/>
          <w:b/>
          <w:sz w:val="28"/>
        </w:rPr>
        <w:t xml:space="preserve">.10.2021 </w:t>
      </w:r>
      <w:r w:rsidR="000550C5" w:rsidRPr="00E319EE">
        <w:rPr>
          <w:rFonts w:ascii="Times New Roman" w:hAnsi="Times New Roman" w:cs="Times New Roman"/>
          <w:b/>
          <w:sz w:val="28"/>
        </w:rPr>
        <w:t xml:space="preserve">                                                            </w:t>
      </w:r>
      <w:r w:rsidR="000550C5">
        <w:rPr>
          <w:rFonts w:ascii="Times New Roman" w:hAnsi="Times New Roman" w:cs="Times New Roman"/>
          <w:b/>
          <w:sz w:val="28"/>
        </w:rPr>
        <w:t xml:space="preserve">    </w:t>
      </w:r>
      <w:r w:rsidR="000550C5" w:rsidRPr="00E319EE">
        <w:rPr>
          <w:rFonts w:ascii="Times New Roman" w:hAnsi="Times New Roman" w:cs="Times New Roman"/>
          <w:b/>
          <w:sz w:val="28"/>
        </w:rPr>
        <w:t xml:space="preserve">       Учебная группа </w:t>
      </w:r>
      <w:r>
        <w:rPr>
          <w:rFonts w:ascii="Times New Roman" w:hAnsi="Times New Roman" w:cs="Times New Roman"/>
          <w:b/>
          <w:sz w:val="28"/>
          <w:lang w:val="uk-UA"/>
        </w:rPr>
        <w:t>4ТО</w:t>
      </w:r>
    </w:p>
    <w:p w:rsidR="000550C5" w:rsidRDefault="000550C5" w:rsidP="000550C5">
      <w:pPr>
        <w:spacing w:after="0" w:line="240" w:lineRule="auto"/>
        <w:jc w:val="center"/>
        <w:rPr>
          <w:rFonts w:ascii="Times New Roman" w:eastAsia="Times New Roman" w:hAnsi="Times New Roman" w:cs="Times New Roman"/>
          <w:b/>
          <w:sz w:val="28"/>
          <w:szCs w:val="28"/>
        </w:rPr>
      </w:pPr>
    </w:p>
    <w:p w:rsidR="000550C5" w:rsidRDefault="000550C5" w:rsidP="000550C5">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lang w:val="uk-UA"/>
        </w:rPr>
        <w:t xml:space="preserve"> Кравцова Лариса </w:t>
      </w:r>
      <w:r w:rsidRPr="005A207F">
        <w:rPr>
          <w:rFonts w:ascii="Times New Roman" w:eastAsia="Times New Roman" w:hAnsi="Times New Roman" w:cs="Times New Roman"/>
          <w:b/>
          <w:sz w:val="28"/>
          <w:szCs w:val="28"/>
        </w:rPr>
        <w:t>Васильевна</w:t>
      </w:r>
    </w:p>
    <w:p w:rsidR="00162663" w:rsidRPr="0016021A" w:rsidRDefault="00162663" w:rsidP="00162663">
      <w:pPr>
        <w:tabs>
          <w:tab w:val="left" w:pos="9072"/>
        </w:tabs>
        <w:spacing w:after="0"/>
        <w:jc w:val="center"/>
        <w:rPr>
          <w:rFonts w:ascii="Times New Roman" w:hAnsi="Times New Roman"/>
          <w:b/>
          <w:sz w:val="28"/>
          <w:szCs w:val="28"/>
        </w:rPr>
      </w:pPr>
      <w:r w:rsidRPr="0016021A">
        <w:rPr>
          <w:rFonts w:ascii="Times New Roman" w:hAnsi="Times New Roman"/>
          <w:b/>
          <w:sz w:val="28"/>
          <w:szCs w:val="28"/>
        </w:rPr>
        <w:t>ОП.14 Экономика отрасли</w:t>
      </w:r>
    </w:p>
    <w:p w:rsidR="000550C5" w:rsidRDefault="00162663" w:rsidP="000550C5">
      <w:pPr>
        <w:spacing w:after="0" w:line="240" w:lineRule="auto"/>
        <w:ind w:firstLine="567"/>
        <w:jc w:val="center"/>
        <w:rPr>
          <w:rFonts w:ascii="Times New Roman" w:eastAsia="Times New Roman" w:hAnsi="Times New Roman" w:cs="Times New Roman"/>
          <w:b/>
          <w:sz w:val="28"/>
          <w:szCs w:val="28"/>
        </w:rPr>
      </w:pPr>
      <w:r>
        <w:rPr>
          <w:rFonts w:ascii="Times New Roman" w:hAnsi="Times New Roman" w:cs="Times New Roman"/>
          <w:b/>
          <w:sz w:val="28"/>
          <w:szCs w:val="28"/>
        </w:rPr>
        <w:t>Тема 1.3</w:t>
      </w:r>
      <w:r w:rsidR="000550C5" w:rsidRPr="00C22FDE">
        <w:rPr>
          <w:rFonts w:ascii="Times New Roman" w:hAnsi="Times New Roman" w:cs="Times New Roman"/>
          <w:b/>
          <w:sz w:val="28"/>
          <w:szCs w:val="28"/>
        </w:rPr>
        <w:t>:</w:t>
      </w:r>
      <w:r w:rsidR="000550C5" w:rsidRPr="00C22FDE">
        <w:rPr>
          <w:rFonts w:ascii="Times New Roman" w:eastAsia="Times New Roman" w:hAnsi="Times New Roman" w:cs="Times New Roman"/>
          <w:b/>
          <w:sz w:val="28"/>
          <w:szCs w:val="28"/>
        </w:rPr>
        <w:t xml:space="preserve"> Материально-техническая база и производственные фонды</w:t>
      </w:r>
    </w:p>
    <w:p w:rsidR="000550C5" w:rsidRDefault="000550C5" w:rsidP="000550C5">
      <w:pPr>
        <w:spacing w:after="0" w:line="240" w:lineRule="auto"/>
        <w:jc w:val="center"/>
        <w:rPr>
          <w:rFonts w:ascii="Times New Roman" w:hAnsi="Times New Roman" w:cs="Times New Roman"/>
          <w:sz w:val="28"/>
          <w:szCs w:val="28"/>
          <w:lang w:val="uk-UA"/>
        </w:rPr>
      </w:pPr>
      <w:r w:rsidRPr="00C22FDE">
        <w:rPr>
          <w:rFonts w:ascii="Times New Roman" w:hAnsi="Times New Roman" w:cs="Times New Roman"/>
          <w:sz w:val="28"/>
          <w:szCs w:val="28"/>
        </w:rPr>
        <w:t>Лекция №</w:t>
      </w:r>
      <w:r w:rsidR="00162663">
        <w:rPr>
          <w:rFonts w:ascii="Times New Roman" w:hAnsi="Times New Roman" w:cs="Times New Roman"/>
          <w:sz w:val="28"/>
          <w:szCs w:val="28"/>
          <w:lang w:val="uk-UA"/>
        </w:rPr>
        <w:t>7</w:t>
      </w:r>
    </w:p>
    <w:p w:rsidR="000550C5" w:rsidRPr="00B0466D" w:rsidRDefault="000550C5" w:rsidP="000550C5">
      <w:pPr>
        <w:spacing w:after="0" w:line="240" w:lineRule="auto"/>
        <w:ind w:firstLine="709"/>
        <w:jc w:val="both"/>
        <w:rPr>
          <w:rFonts w:ascii="Times New Roman" w:eastAsia="Times New Roman" w:hAnsi="Times New Roman" w:cs="Times New Roman"/>
          <w:b/>
          <w:sz w:val="28"/>
          <w:szCs w:val="28"/>
        </w:rPr>
      </w:pPr>
      <w:r w:rsidRPr="00B0466D">
        <w:rPr>
          <w:rFonts w:ascii="Times New Roman" w:eastAsia="Times New Roman" w:hAnsi="Times New Roman" w:cs="Times New Roman"/>
          <w:b/>
          <w:sz w:val="28"/>
          <w:szCs w:val="28"/>
        </w:rPr>
        <w:t xml:space="preserve">Цели занятия: </w:t>
      </w:r>
    </w:p>
    <w:p w:rsidR="000550C5" w:rsidRDefault="000550C5" w:rsidP="000550C5">
      <w:pPr>
        <w:tabs>
          <w:tab w:val="left" w:pos="567"/>
        </w:tabs>
        <w:spacing w:after="0" w:line="240" w:lineRule="auto"/>
        <w:ind w:firstLine="567"/>
        <w:jc w:val="both"/>
        <w:rPr>
          <w:rFonts w:ascii="Times New Roman" w:hAnsi="Times New Roman"/>
          <w:sz w:val="28"/>
          <w:szCs w:val="28"/>
        </w:rPr>
      </w:pPr>
      <w:r w:rsidRPr="00B0466D">
        <w:rPr>
          <w:rFonts w:ascii="Times New Roman" w:eastAsia="Times New Roman" w:hAnsi="Times New Roman" w:cs="Times New Roman"/>
          <w:b/>
          <w:sz w:val="28"/>
          <w:szCs w:val="28"/>
        </w:rPr>
        <w:t xml:space="preserve">- образовательная – </w:t>
      </w:r>
      <w:r w:rsidRPr="00B0466D">
        <w:rPr>
          <w:rFonts w:ascii="Times New Roman" w:eastAsia="Times New Roman" w:hAnsi="Times New Roman" w:cs="Times New Roman"/>
          <w:sz w:val="28"/>
          <w:szCs w:val="28"/>
        </w:rPr>
        <w:t>изучение</w:t>
      </w:r>
      <w:r w:rsidRPr="00FB7E20">
        <w:rPr>
          <w:rFonts w:ascii="Times New Roman" w:hAnsi="Times New Roman" w:cs="Times New Roman"/>
          <w:sz w:val="28"/>
          <w:szCs w:val="28"/>
        </w:rPr>
        <w:t xml:space="preserve"> </w:t>
      </w:r>
      <w:r>
        <w:rPr>
          <w:rFonts w:ascii="Times New Roman" w:hAnsi="Times New Roman" w:cs="Times New Roman"/>
          <w:sz w:val="28"/>
          <w:szCs w:val="28"/>
        </w:rPr>
        <w:t>показателей,</w:t>
      </w:r>
      <w:r w:rsidRPr="00E5524B">
        <w:rPr>
          <w:rFonts w:ascii="Times New Roman" w:hAnsi="Times New Roman" w:cs="Times New Roman"/>
          <w:sz w:val="28"/>
          <w:szCs w:val="28"/>
        </w:rPr>
        <w:t xml:space="preserve"> </w:t>
      </w:r>
      <w:r>
        <w:rPr>
          <w:rFonts w:ascii="Times New Roman" w:hAnsi="Times New Roman"/>
          <w:sz w:val="28"/>
          <w:szCs w:val="28"/>
        </w:rPr>
        <w:t>характеризующих</w:t>
      </w:r>
      <w:r w:rsidRPr="003D7D03">
        <w:rPr>
          <w:rFonts w:ascii="Times New Roman" w:hAnsi="Times New Roman"/>
          <w:sz w:val="28"/>
          <w:szCs w:val="28"/>
        </w:rPr>
        <w:t xml:space="preserve"> эффективность использования оборотных средств</w:t>
      </w:r>
    </w:p>
    <w:p w:rsidR="000550C5" w:rsidRPr="00B0466D" w:rsidRDefault="000550C5" w:rsidP="000550C5">
      <w:pPr>
        <w:tabs>
          <w:tab w:val="left" w:pos="567"/>
        </w:tabs>
        <w:spacing w:after="0" w:line="240" w:lineRule="auto"/>
        <w:ind w:firstLine="567"/>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 </w:t>
      </w:r>
      <w:proofErr w:type="gramStart"/>
      <w:r w:rsidRPr="00B0466D">
        <w:rPr>
          <w:rFonts w:ascii="Times New Roman" w:eastAsia="Times New Roman" w:hAnsi="Times New Roman" w:cs="Times New Roman"/>
          <w:b/>
          <w:sz w:val="28"/>
          <w:szCs w:val="28"/>
        </w:rPr>
        <w:t>воспитательная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воспитание интереса к выбранной специальности;</w:t>
      </w:r>
    </w:p>
    <w:p w:rsidR="000550C5" w:rsidRDefault="000550C5" w:rsidP="000550C5">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развивающая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развитие умения анализировать полученную информацию</w:t>
      </w:r>
      <w:r>
        <w:rPr>
          <w:rFonts w:ascii="Times New Roman" w:eastAsia="Times New Roman" w:hAnsi="Times New Roman" w:cs="Times New Roman"/>
          <w:sz w:val="28"/>
          <w:szCs w:val="28"/>
        </w:rPr>
        <w:t>.</w:t>
      </w:r>
    </w:p>
    <w:p w:rsidR="000550C5" w:rsidRPr="003D7D03" w:rsidRDefault="000550C5" w:rsidP="000550C5">
      <w:pPr>
        <w:shd w:val="clear" w:color="auto" w:fill="FFFFFF"/>
        <w:spacing w:after="0" w:line="240" w:lineRule="auto"/>
        <w:ind w:right="-1" w:firstLine="567"/>
        <w:jc w:val="both"/>
        <w:rPr>
          <w:rFonts w:ascii="Times New Roman" w:hAnsi="Times New Roman"/>
          <w:sz w:val="28"/>
          <w:szCs w:val="28"/>
        </w:rPr>
      </w:pPr>
      <w:r w:rsidRPr="00B0466D">
        <w:rPr>
          <w:rFonts w:ascii="Times New Roman" w:eastAsia="Times New Roman" w:hAnsi="Times New Roman" w:cs="Times New Roman"/>
          <w:b/>
          <w:sz w:val="28"/>
          <w:szCs w:val="28"/>
        </w:rPr>
        <w:t xml:space="preserve">Задачи занятия: </w:t>
      </w:r>
      <w:r w:rsidRPr="00B0466D">
        <w:rPr>
          <w:rFonts w:ascii="Times New Roman" w:eastAsia="Times New Roman" w:hAnsi="Times New Roman" w:cs="Times New Roman"/>
          <w:sz w:val="28"/>
          <w:szCs w:val="28"/>
        </w:rPr>
        <w:t>рассмотреть</w:t>
      </w:r>
      <w:r w:rsidRPr="00087A8C">
        <w:rPr>
          <w:sz w:val="28"/>
          <w:szCs w:val="28"/>
        </w:rPr>
        <w:t xml:space="preserve"> </w:t>
      </w:r>
      <w:r>
        <w:rPr>
          <w:rFonts w:ascii="Times New Roman" w:hAnsi="Times New Roman" w:cs="Times New Roman"/>
          <w:sz w:val="28"/>
          <w:szCs w:val="28"/>
        </w:rPr>
        <w:t>п</w:t>
      </w:r>
      <w:r w:rsidRPr="00E5524B">
        <w:rPr>
          <w:rFonts w:ascii="Times New Roman" w:hAnsi="Times New Roman" w:cs="Times New Roman"/>
          <w:sz w:val="28"/>
          <w:szCs w:val="28"/>
        </w:rPr>
        <w:t>оказатели</w:t>
      </w:r>
      <w:r>
        <w:rPr>
          <w:rFonts w:ascii="Times New Roman" w:hAnsi="Times New Roman" w:cs="Times New Roman"/>
          <w:sz w:val="28"/>
          <w:szCs w:val="28"/>
        </w:rPr>
        <w:t>,</w:t>
      </w:r>
      <w:r w:rsidRPr="00E5524B">
        <w:rPr>
          <w:rFonts w:ascii="Times New Roman" w:hAnsi="Times New Roman" w:cs="Times New Roman"/>
          <w:sz w:val="28"/>
          <w:szCs w:val="28"/>
        </w:rPr>
        <w:t xml:space="preserve"> </w:t>
      </w:r>
      <w:r w:rsidRPr="003D7D03">
        <w:rPr>
          <w:rFonts w:ascii="Times New Roman" w:hAnsi="Times New Roman"/>
          <w:sz w:val="28"/>
          <w:szCs w:val="28"/>
        </w:rPr>
        <w:t>характеризующие эффективность использования оборотных средств.</w:t>
      </w:r>
    </w:p>
    <w:p w:rsidR="000550C5" w:rsidRPr="00AE376A" w:rsidRDefault="000550C5" w:rsidP="000550C5">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Мотивация:</w:t>
      </w:r>
      <w:r w:rsidRPr="00B0466D">
        <w:rPr>
          <w:rFonts w:ascii="Times New Roman" w:eastAsia="Times New Roman" w:hAnsi="Times New Roman" w:cs="Times New Roman"/>
          <w:b/>
          <w:sz w:val="28"/>
          <w:szCs w:val="28"/>
        </w:rPr>
        <w:tab/>
      </w:r>
      <w:r w:rsidRPr="00B0466D">
        <w:rPr>
          <w:rFonts w:ascii="Times New Roman" w:eastAsia="Times New Roman" w:hAnsi="Times New Roman" w:cs="Times New Roman"/>
          <w:sz w:val="28"/>
          <w:szCs w:val="28"/>
        </w:rPr>
        <w:t xml:space="preserve">полученные знания и умения необходимы для дальнейшего изучения учебной дисциплины </w:t>
      </w:r>
      <w:r w:rsidRPr="00F90256">
        <w:rPr>
          <w:rFonts w:ascii="Times New Roman" w:hAnsi="Times New Roman"/>
          <w:sz w:val="28"/>
          <w:szCs w:val="28"/>
          <w:lang w:val="uk-UA"/>
        </w:rPr>
        <w:t xml:space="preserve">МДК 02.01 </w:t>
      </w:r>
      <w:r w:rsidRPr="00F90256">
        <w:rPr>
          <w:rFonts w:ascii="Times New Roman" w:hAnsi="Times New Roman"/>
          <w:sz w:val="28"/>
          <w:szCs w:val="28"/>
        </w:rPr>
        <w:t>Организация работ</w:t>
      </w:r>
      <w:r w:rsidRPr="00F90256">
        <w:rPr>
          <w:rFonts w:ascii="Times New Roman" w:eastAsia="Times New Roman" w:hAnsi="Times New Roman" w:cs="Times New Roman"/>
          <w:sz w:val="28"/>
          <w:szCs w:val="28"/>
        </w:rPr>
        <w:t>ы</w:t>
      </w:r>
      <w:r w:rsidRPr="00F90256">
        <w:rPr>
          <w:rFonts w:ascii="Times New Roman" w:hAnsi="Times New Roman"/>
          <w:sz w:val="28"/>
          <w:szCs w:val="28"/>
        </w:rPr>
        <w:t xml:space="preserve"> подразделения организации и управления ею</w:t>
      </w:r>
      <w:r w:rsidRPr="00B0466D">
        <w:rPr>
          <w:rFonts w:ascii="Times New Roman" w:eastAsia="Times New Roman" w:hAnsi="Times New Roman" w:cs="Times New Roman"/>
          <w:sz w:val="28"/>
          <w:szCs w:val="28"/>
        </w:rPr>
        <w:t xml:space="preserve"> и найдут практическое применение при трудоус</w:t>
      </w:r>
      <w:r>
        <w:rPr>
          <w:rFonts w:ascii="Times New Roman" w:eastAsia="Times New Roman" w:hAnsi="Times New Roman" w:cs="Times New Roman"/>
          <w:sz w:val="28"/>
          <w:szCs w:val="28"/>
        </w:rPr>
        <w:t>тройстве по специальности</w:t>
      </w:r>
      <w:r w:rsidRPr="00AE376A">
        <w:rPr>
          <w:rFonts w:ascii="Times New Roman" w:eastAsia="Times New Roman" w:hAnsi="Times New Roman" w:cs="Times New Roman"/>
          <w:sz w:val="28"/>
          <w:szCs w:val="28"/>
        </w:rPr>
        <w:t>.</w:t>
      </w:r>
    </w:p>
    <w:p w:rsidR="000550C5" w:rsidRPr="00922F60" w:rsidRDefault="000550C5" w:rsidP="000550C5">
      <w:pPr>
        <w:spacing w:after="0" w:line="240" w:lineRule="auto"/>
        <w:ind w:firstLine="709"/>
        <w:jc w:val="both"/>
        <w:rPr>
          <w:rFonts w:ascii="Times New Roman" w:eastAsia="Times New Roman" w:hAnsi="Times New Roman" w:cs="Times New Roman"/>
          <w:b/>
          <w:sz w:val="28"/>
          <w:szCs w:val="28"/>
        </w:rPr>
      </w:pPr>
    </w:p>
    <w:p w:rsidR="000550C5" w:rsidRPr="00287DE6" w:rsidRDefault="000550C5" w:rsidP="000550C5">
      <w:pPr>
        <w:spacing w:after="0" w:line="240" w:lineRule="auto"/>
        <w:ind w:firstLine="709"/>
        <w:jc w:val="both"/>
        <w:rPr>
          <w:rFonts w:ascii="Times New Roman" w:eastAsia="Times New Roman" w:hAnsi="Times New Roman" w:cs="Times New Roman"/>
          <w:b/>
          <w:sz w:val="28"/>
          <w:szCs w:val="28"/>
        </w:rPr>
      </w:pPr>
      <w:r w:rsidRPr="00287DE6">
        <w:rPr>
          <w:rFonts w:ascii="Times New Roman" w:eastAsia="Times New Roman" w:hAnsi="Times New Roman" w:cs="Times New Roman"/>
          <w:b/>
          <w:sz w:val="28"/>
          <w:szCs w:val="28"/>
        </w:rPr>
        <w:t xml:space="preserve">Задание студентам: </w:t>
      </w:r>
    </w:p>
    <w:p w:rsidR="000550C5" w:rsidRDefault="000550C5" w:rsidP="000550C5">
      <w:pPr>
        <w:spacing w:after="0" w:line="240" w:lineRule="auto"/>
        <w:ind w:firstLine="709"/>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1.</w:t>
      </w:r>
      <w:r w:rsidRPr="00287DE6">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Записать в тетрадь и выучить конспект лекции.</w:t>
      </w:r>
    </w:p>
    <w:p w:rsidR="000550C5" w:rsidRDefault="000550C5" w:rsidP="000550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87DE6">
        <w:rPr>
          <w:rFonts w:ascii="Times New Roman" w:eastAsia="Times New Roman" w:hAnsi="Times New Roman" w:cs="Times New Roman"/>
          <w:sz w:val="28"/>
          <w:szCs w:val="28"/>
        </w:rPr>
        <w:t xml:space="preserve">. Ответить на контрольные вопросы. </w:t>
      </w:r>
    </w:p>
    <w:p w:rsidR="000550C5" w:rsidRDefault="000550C5" w:rsidP="000550C5">
      <w:pPr>
        <w:spacing w:after="0" w:line="240" w:lineRule="auto"/>
        <w:ind w:firstLine="709"/>
        <w:jc w:val="both"/>
        <w:rPr>
          <w:rFonts w:ascii="Times New Roman" w:eastAsia="Times New Roman" w:hAnsi="Times New Roman" w:cs="Times New Roman"/>
          <w:b/>
          <w:sz w:val="28"/>
          <w:szCs w:val="28"/>
        </w:rPr>
      </w:pPr>
      <w:r w:rsidRPr="00287DE6">
        <w:rPr>
          <w:rFonts w:ascii="Times New Roman" w:eastAsia="Times New Roman" w:hAnsi="Times New Roman" w:cs="Times New Roman"/>
          <w:sz w:val="28"/>
          <w:szCs w:val="28"/>
        </w:rPr>
        <w:t>Фотографию конспекта</w:t>
      </w:r>
      <w:r>
        <w:rPr>
          <w:rFonts w:ascii="Times New Roman" w:eastAsia="Times New Roman" w:hAnsi="Times New Roman" w:cs="Times New Roman"/>
          <w:sz w:val="28"/>
          <w:szCs w:val="28"/>
        </w:rPr>
        <w:t xml:space="preserve"> </w:t>
      </w:r>
      <w:r w:rsidRPr="00287DE6">
        <w:rPr>
          <w:rFonts w:ascii="Times New Roman" w:eastAsia="Times New Roman" w:hAnsi="Times New Roman" w:cs="Times New Roman"/>
          <w:sz w:val="28"/>
          <w:szCs w:val="28"/>
        </w:rPr>
        <w:t xml:space="preserve">и ответы на контрольные вопросы в текстовом документе в формате </w:t>
      </w:r>
      <w:r w:rsidRPr="00287DE6">
        <w:rPr>
          <w:rFonts w:ascii="Times New Roman" w:eastAsia="Times New Roman" w:hAnsi="Times New Roman" w:cs="Times New Roman"/>
          <w:sz w:val="28"/>
          <w:szCs w:val="28"/>
          <w:lang w:val="en-US"/>
        </w:rPr>
        <w:t>Word</w:t>
      </w:r>
      <w:r w:rsidRPr="00287DE6">
        <w:rPr>
          <w:rFonts w:ascii="Times New Roman" w:eastAsia="Times New Roman" w:hAnsi="Times New Roman" w:cs="Times New Roman"/>
          <w:sz w:val="28"/>
          <w:szCs w:val="28"/>
        </w:rPr>
        <w:t xml:space="preserve"> или в тексте электронного письма прислать на электронный адрес </w:t>
      </w:r>
      <w:hyperlink r:id="rId7" w:history="1">
        <w:r w:rsidRPr="004414B0">
          <w:rPr>
            <w:rStyle w:val="a4"/>
            <w:rFonts w:ascii="Times New Roman" w:hAnsi="Times New Roman" w:cs="Times New Roman"/>
            <w:b/>
            <w:sz w:val="28"/>
            <w:szCs w:val="28"/>
            <w:lang w:val="en-US"/>
          </w:rPr>
          <w:t>kravcova</w:t>
        </w:r>
        <w:r w:rsidRPr="004414B0">
          <w:rPr>
            <w:rStyle w:val="a4"/>
            <w:rFonts w:ascii="Times New Roman" w:hAnsi="Times New Roman" w:cs="Times New Roman"/>
            <w:b/>
            <w:sz w:val="28"/>
            <w:szCs w:val="28"/>
          </w:rPr>
          <w:t>200167@</w:t>
        </w:r>
        <w:r w:rsidRPr="004414B0">
          <w:rPr>
            <w:rStyle w:val="a4"/>
            <w:rFonts w:ascii="Times New Roman" w:hAnsi="Times New Roman" w:cs="Times New Roman"/>
            <w:b/>
            <w:sz w:val="28"/>
            <w:szCs w:val="28"/>
            <w:lang w:val="en-US"/>
          </w:rPr>
          <w:t>mail</w:t>
        </w:r>
        <w:r w:rsidRPr="004414B0">
          <w:rPr>
            <w:rStyle w:val="a4"/>
            <w:rFonts w:ascii="Times New Roman" w:hAnsi="Times New Roman" w:cs="Times New Roman"/>
            <w:b/>
            <w:sz w:val="28"/>
            <w:szCs w:val="28"/>
          </w:rPr>
          <w:t>.</w:t>
        </w:r>
        <w:proofErr w:type="spellStart"/>
        <w:r w:rsidRPr="004414B0">
          <w:rPr>
            <w:rStyle w:val="a4"/>
            <w:rFonts w:ascii="Times New Roman" w:hAnsi="Times New Roman" w:cs="Times New Roman"/>
            <w:b/>
            <w:sz w:val="28"/>
            <w:szCs w:val="28"/>
            <w:lang w:val="en-US"/>
          </w:rPr>
          <w:t>ru</w:t>
        </w:r>
        <w:proofErr w:type="spellEnd"/>
      </w:hyperlink>
      <w:r w:rsidRPr="00655116">
        <w:rPr>
          <w:rFonts w:ascii="Times New Roman" w:eastAsia="Times New Roman" w:hAnsi="Times New Roman" w:cs="Times New Roman"/>
          <w:sz w:val="28"/>
          <w:szCs w:val="28"/>
        </w:rPr>
        <w:t xml:space="preserve"> </w:t>
      </w:r>
      <w:r w:rsidRPr="00287DE6">
        <w:rPr>
          <w:rFonts w:ascii="Times New Roman" w:eastAsia="Times New Roman" w:hAnsi="Times New Roman" w:cs="Times New Roman"/>
          <w:sz w:val="28"/>
          <w:szCs w:val="28"/>
        </w:rPr>
        <w:t xml:space="preserve">в срок </w:t>
      </w:r>
      <w:r w:rsidR="00162663">
        <w:rPr>
          <w:rFonts w:ascii="Times New Roman" w:eastAsia="Times New Roman" w:hAnsi="Times New Roman" w:cs="Times New Roman"/>
          <w:b/>
          <w:sz w:val="28"/>
          <w:szCs w:val="28"/>
        </w:rPr>
        <w:t>до 08.00 25</w:t>
      </w:r>
      <w:r w:rsidRPr="00A16164">
        <w:rPr>
          <w:rFonts w:ascii="Times New Roman" w:eastAsia="Times New Roman" w:hAnsi="Times New Roman" w:cs="Times New Roman"/>
          <w:b/>
          <w:sz w:val="28"/>
          <w:szCs w:val="28"/>
        </w:rPr>
        <w:t>.10.2021.</w:t>
      </w:r>
    </w:p>
    <w:p w:rsidR="000550C5" w:rsidRPr="00BC70AF" w:rsidRDefault="000550C5" w:rsidP="000550C5">
      <w:pPr>
        <w:spacing w:after="0" w:line="240" w:lineRule="auto"/>
        <w:ind w:firstLine="709"/>
        <w:jc w:val="both"/>
        <w:rPr>
          <w:rFonts w:ascii="Times New Roman" w:eastAsia="Times New Roman" w:hAnsi="Times New Roman" w:cs="Times New Roman"/>
          <w:sz w:val="28"/>
          <w:szCs w:val="28"/>
        </w:rPr>
      </w:pPr>
    </w:p>
    <w:p w:rsidR="000550C5" w:rsidRPr="00BC70AF" w:rsidRDefault="000550C5" w:rsidP="000550C5">
      <w:pPr>
        <w:spacing w:after="0" w:line="240" w:lineRule="auto"/>
        <w:jc w:val="center"/>
        <w:rPr>
          <w:rFonts w:ascii="Times New Roman" w:hAnsi="Times New Roman" w:cs="Times New Roman"/>
          <w:sz w:val="28"/>
          <w:szCs w:val="28"/>
          <w:lang w:val="uk-UA"/>
        </w:rPr>
      </w:pPr>
      <w:r w:rsidRPr="00BC70AF">
        <w:rPr>
          <w:rFonts w:ascii="Times New Roman" w:hAnsi="Times New Roman" w:cs="Times New Roman"/>
          <w:sz w:val="28"/>
          <w:szCs w:val="28"/>
          <w:lang w:val="uk-UA"/>
        </w:rPr>
        <w:t>План</w:t>
      </w:r>
    </w:p>
    <w:p w:rsidR="003D7D03" w:rsidRPr="003D7D03" w:rsidRDefault="003D7D03" w:rsidP="000550C5">
      <w:pPr>
        <w:shd w:val="clear" w:color="auto" w:fill="FFFFFF"/>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1. </w:t>
      </w:r>
      <w:r w:rsidRPr="003D7D03">
        <w:rPr>
          <w:rFonts w:ascii="Times New Roman" w:hAnsi="Times New Roman"/>
          <w:sz w:val="28"/>
          <w:szCs w:val="28"/>
        </w:rPr>
        <w:t>Экономическая сущность оборотных фондов, их содержание и структура.</w:t>
      </w:r>
    </w:p>
    <w:p w:rsidR="003D7D03" w:rsidRPr="003D7D03" w:rsidRDefault="003D7D03" w:rsidP="000550C5">
      <w:pPr>
        <w:shd w:val="clear" w:color="auto" w:fill="FFFFFF"/>
        <w:spacing w:after="0" w:line="240" w:lineRule="auto"/>
        <w:ind w:right="-1" w:firstLine="567"/>
        <w:jc w:val="both"/>
        <w:rPr>
          <w:rFonts w:ascii="Times New Roman" w:hAnsi="Times New Roman"/>
          <w:sz w:val="28"/>
          <w:szCs w:val="28"/>
        </w:rPr>
      </w:pPr>
      <w:r w:rsidRPr="003D7D03">
        <w:rPr>
          <w:rFonts w:ascii="Times New Roman" w:hAnsi="Times New Roman"/>
          <w:sz w:val="28"/>
          <w:szCs w:val="28"/>
        </w:rPr>
        <w:t>2. Показатели, характеризующие эффективность использования оборотных средств.</w:t>
      </w:r>
    </w:p>
    <w:p w:rsidR="00162663" w:rsidRDefault="003D7D03" w:rsidP="000550C5">
      <w:pPr>
        <w:shd w:val="clear" w:color="auto" w:fill="FFFFFF"/>
        <w:spacing w:after="0" w:line="240" w:lineRule="auto"/>
        <w:ind w:right="-1" w:firstLine="567"/>
        <w:jc w:val="both"/>
        <w:rPr>
          <w:rFonts w:ascii="Times New Roman" w:hAnsi="Times New Roman"/>
          <w:sz w:val="28"/>
          <w:szCs w:val="28"/>
        </w:rPr>
      </w:pPr>
      <w:r w:rsidRPr="003D7D03">
        <w:rPr>
          <w:rFonts w:ascii="Times New Roman" w:hAnsi="Times New Roman"/>
          <w:sz w:val="28"/>
          <w:szCs w:val="28"/>
        </w:rPr>
        <w:t>Л</w:t>
      </w:r>
    </w:p>
    <w:p w:rsidR="003D7D03" w:rsidRDefault="003D7D03" w:rsidP="000550C5">
      <w:pPr>
        <w:shd w:val="clear" w:color="auto" w:fill="FFFFFF"/>
        <w:spacing w:after="0" w:line="240" w:lineRule="auto"/>
        <w:ind w:right="-1" w:firstLine="567"/>
        <w:jc w:val="both"/>
        <w:rPr>
          <w:rFonts w:ascii="Times New Roman" w:hAnsi="Times New Roman"/>
          <w:sz w:val="28"/>
          <w:szCs w:val="28"/>
        </w:rPr>
      </w:pPr>
      <w:proofErr w:type="spellStart"/>
      <w:r w:rsidRPr="003D7D03">
        <w:rPr>
          <w:rFonts w:ascii="Times New Roman" w:hAnsi="Times New Roman"/>
          <w:sz w:val="28"/>
          <w:szCs w:val="28"/>
        </w:rPr>
        <w:t>итература</w:t>
      </w:r>
      <w:proofErr w:type="spellEnd"/>
      <w:r w:rsidRPr="003D7D03">
        <w:rPr>
          <w:rFonts w:ascii="Times New Roman" w:hAnsi="Times New Roman"/>
          <w:sz w:val="28"/>
          <w:szCs w:val="28"/>
        </w:rPr>
        <w:t xml:space="preserve">: </w:t>
      </w:r>
    </w:p>
    <w:p w:rsidR="003D7D03" w:rsidRDefault="003D7D03" w:rsidP="000550C5">
      <w:pPr>
        <w:shd w:val="clear" w:color="auto" w:fill="FFFFFF"/>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1. </w:t>
      </w:r>
      <w:r w:rsidRPr="003D7D03">
        <w:rPr>
          <w:rFonts w:ascii="Times New Roman" w:hAnsi="Times New Roman"/>
          <w:sz w:val="28"/>
          <w:szCs w:val="28"/>
        </w:rPr>
        <w:t xml:space="preserve">С.Ф. </w:t>
      </w:r>
      <w:proofErr w:type="spellStart"/>
      <w:r w:rsidRPr="003D7D03">
        <w:rPr>
          <w:rFonts w:ascii="Times New Roman" w:hAnsi="Times New Roman"/>
          <w:sz w:val="28"/>
          <w:szCs w:val="28"/>
        </w:rPr>
        <w:t>Покропивный</w:t>
      </w:r>
      <w:proofErr w:type="spellEnd"/>
      <w:r w:rsidRPr="003D7D03">
        <w:rPr>
          <w:rFonts w:ascii="Times New Roman" w:hAnsi="Times New Roman"/>
          <w:sz w:val="28"/>
          <w:szCs w:val="28"/>
        </w:rPr>
        <w:t xml:space="preserve"> "Экономика предприятий" - М</w:t>
      </w:r>
      <w:proofErr w:type="gramStart"/>
      <w:r w:rsidRPr="003D7D03">
        <w:rPr>
          <w:rFonts w:ascii="Times New Roman" w:hAnsi="Times New Roman"/>
          <w:sz w:val="28"/>
          <w:szCs w:val="28"/>
        </w:rPr>
        <w:t xml:space="preserve"> .</w:t>
      </w:r>
      <w:proofErr w:type="gramEnd"/>
      <w:r w:rsidRPr="003D7D03">
        <w:rPr>
          <w:rFonts w:ascii="Times New Roman" w:hAnsi="Times New Roman"/>
          <w:sz w:val="28"/>
          <w:szCs w:val="28"/>
        </w:rPr>
        <w:t xml:space="preserve">: Финансы, 2001. - с.107-111; </w:t>
      </w:r>
    </w:p>
    <w:p w:rsidR="003D7D03" w:rsidRPr="003D7D03" w:rsidRDefault="003D7D03" w:rsidP="000550C5">
      <w:pPr>
        <w:shd w:val="clear" w:color="auto" w:fill="FFFFFF"/>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 </w:t>
      </w:r>
      <w:r w:rsidRPr="003D7D03">
        <w:rPr>
          <w:rFonts w:ascii="Times New Roman" w:hAnsi="Times New Roman"/>
          <w:sz w:val="28"/>
          <w:szCs w:val="28"/>
        </w:rPr>
        <w:t>В.Я. Горфинкель «Экономика предприятий» - М</w:t>
      </w:r>
      <w:proofErr w:type="gramStart"/>
      <w:r w:rsidRPr="003D7D03">
        <w:rPr>
          <w:rFonts w:ascii="Times New Roman" w:hAnsi="Times New Roman"/>
          <w:sz w:val="28"/>
          <w:szCs w:val="28"/>
        </w:rPr>
        <w:t xml:space="preserve"> .</w:t>
      </w:r>
      <w:proofErr w:type="gramEnd"/>
      <w:r w:rsidRPr="003D7D03">
        <w:rPr>
          <w:rFonts w:ascii="Times New Roman" w:hAnsi="Times New Roman"/>
          <w:sz w:val="28"/>
          <w:szCs w:val="28"/>
        </w:rPr>
        <w:t>: ЮНИТИ - ДАНА, 2000. - с.111- 116.</w:t>
      </w:r>
    </w:p>
    <w:p w:rsidR="006D55EB" w:rsidRDefault="006D55EB" w:rsidP="003D7D03">
      <w:pPr>
        <w:spacing w:after="0" w:line="240" w:lineRule="auto"/>
        <w:ind w:right="-1" w:firstLine="567"/>
        <w:rPr>
          <w:rFonts w:ascii="Times New Roman" w:hAnsi="Times New Roman" w:cs="Times New Roman"/>
          <w:sz w:val="28"/>
          <w:szCs w:val="28"/>
        </w:rPr>
      </w:pPr>
    </w:p>
    <w:p w:rsidR="000550C5" w:rsidRDefault="000550C5" w:rsidP="003D7D03">
      <w:pPr>
        <w:spacing w:after="0" w:line="240" w:lineRule="auto"/>
        <w:ind w:right="-1" w:firstLine="567"/>
        <w:rPr>
          <w:rFonts w:ascii="Times New Roman" w:hAnsi="Times New Roman" w:cs="Times New Roman"/>
          <w:sz w:val="28"/>
          <w:szCs w:val="28"/>
        </w:rPr>
      </w:pPr>
    </w:p>
    <w:p w:rsidR="00162663" w:rsidRDefault="00162663" w:rsidP="003D7D03">
      <w:pPr>
        <w:spacing w:after="0" w:line="240" w:lineRule="auto"/>
        <w:ind w:right="-1" w:firstLine="567"/>
        <w:rPr>
          <w:rFonts w:ascii="Times New Roman" w:hAnsi="Times New Roman" w:cs="Times New Roman"/>
          <w:sz w:val="28"/>
          <w:szCs w:val="28"/>
        </w:rPr>
      </w:pPr>
    </w:p>
    <w:p w:rsidR="00162663" w:rsidRDefault="00162663" w:rsidP="003D7D03">
      <w:pPr>
        <w:spacing w:after="0" w:line="240" w:lineRule="auto"/>
        <w:ind w:right="-1" w:firstLine="567"/>
        <w:rPr>
          <w:rFonts w:ascii="Times New Roman" w:hAnsi="Times New Roman" w:cs="Times New Roman"/>
          <w:sz w:val="28"/>
          <w:szCs w:val="28"/>
        </w:rPr>
      </w:pPr>
    </w:p>
    <w:p w:rsidR="00162663" w:rsidRDefault="00162663" w:rsidP="003D7D03">
      <w:pPr>
        <w:spacing w:after="0" w:line="240" w:lineRule="auto"/>
        <w:ind w:right="-1" w:firstLine="567"/>
        <w:rPr>
          <w:rFonts w:ascii="Times New Roman" w:hAnsi="Times New Roman" w:cs="Times New Roman"/>
          <w:sz w:val="28"/>
          <w:szCs w:val="28"/>
        </w:rPr>
      </w:pPr>
    </w:p>
    <w:p w:rsidR="00162663" w:rsidRPr="008F7388" w:rsidRDefault="00162663" w:rsidP="003D7D03">
      <w:pPr>
        <w:spacing w:after="0" w:line="240" w:lineRule="auto"/>
        <w:ind w:right="-1" w:firstLine="567"/>
        <w:rPr>
          <w:rFonts w:ascii="Times New Roman" w:hAnsi="Times New Roman" w:cs="Times New Roman"/>
          <w:sz w:val="28"/>
          <w:szCs w:val="28"/>
        </w:rPr>
      </w:pPr>
      <w:bookmarkStart w:id="0" w:name="_GoBack"/>
      <w:bookmarkEnd w:id="0"/>
    </w:p>
    <w:p w:rsidR="008F7388" w:rsidRPr="008F7388" w:rsidRDefault="008F7388" w:rsidP="008F7388">
      <w:pPr>
        <w:shd w:val="clear" w:color="auto" w:fill="FFFFFF"/>
        <w:spacing w:after="0" w:line="240" w:lineRule="auto"/>
        <w:ind w:right="595" w:firstLine="567"/>
        <w:jc w:val="center"/>
        <w:rPr>
          <w:rFonts w:ascii="Times New Roman" w:hAnsi="Times New Roman" w:cs="Times New Roman"/>
          <w:b/>
          <w:sz w:val="28"/>
          <w:szCs w:val="28"/>
        </w:rPr>
      </w:pPr>
      <w:r w:rsidRPr="008F7388">
        <w:rPr>
          <w:rFonts w:ascii="Times New Roman" w:hAnsi="Times New Roman" w:cs="Times New Roman"/>
          <w:b/>
          <w:sz w:val="28"/>
          <w:szCs w:val="28"/>
        </w:rPr>
        <w:lastRenderedPageBreak/>
        <w:t>Вопрос 1.Экономическая сущность оборотных фондов, их содержание и структура.</w:t>
      </w:r>
    </w:p>
    <w:p w:rsidR="008F7388" w:rsidRPr="008F7388" w:rsidRDefault="008F7388" w:rsidP="008F7388">
      <w:pPr>
        <w:shd w:val="clear" w:color="auto" w:fill="FFFFFF"/>
        <w:spacing w:after="0" w:line="240" w:lineRule="auto"/>
        <w:ind w:right="595" w:firstLine="567"/>
        <w:jc w:val="center"/>
        <w:rPr>
          <w:rFonts w:ascii="Times New Roman" w:hAnsi="Times New Roman" w:cs="Times New Roman"/>
          <w:b/>
          <w:sz w:val="28"/>
          <w:szCs w:val="28"/>
          <w:lang w:val="uk-UA"/>
        </w:rPr>
      </w:pPr>
    </w:p>
    <w:p w:rsidR="008F7388" w:rsidRPr="008F7388" w:rsidRDefault="008F7388" w:rsidP="008F7388">
      <w:pPr>
        <w:tabs>
          <w:tab w:val="left" w:pos="567"/>
        </w:tabs>
        <w:spacing w:after="0" w:line="240" w:lineRule="auto"/>
        <w:ind w:firstLine="567"/>
        <w:jc w:val="both"/>
        <w:rPr>
          <w:rFonts w:ascii="Times New Roman" w:hAnsi="Times New Roman" w:cs="Times New Roman"/>
          <w:sz w:val="28"/>
          <w:szCs w:val="28"/>
        </w:rPr>
      </w:pPr>
      <w:r w:rsidRPr="008F7388">
        <w:rPr>
          <w:rFonts w:ascii="Times New Roman" w:hAnsi="Times New Roman" w:cs="Times New Roman"/>
          <w:sz w:val="28"/>
          <w:szCs w:val="28"/>
        </w:rPr>
        <w:tab/>
        <w:t>Оборотными средствами  называют средства производства, что, в отличие от основных фондов, участвуют только в одном производственном цикле, во время которого полностью переносят свою стоимость на стоимость готовой продукции. Оборотные средства проходят различные формы по схеме: деньги-товар-деньги. В частности, за один оборот (производственный цикл) деньги вкладываются в приобретение сырья, при производстве сырье трансформируется в готовую продукцию, после продажи продукции средства вновь возвращаются на пре</w:t>
      </w:r>
      <w:r w:rsidR="00162663">
        <w:rPr>
          <w:rFonts w:ascii="Times New Roman" w:hAnsi="Times New Roman" w:cs="Times New Roman"/>
          <w:sz w:val="28"/>
          <w:szCs w:val="28"/>
        </w:rPr>
        <w:t>дприятие в</w:t>
      </w:r>
      <w:r w:rsidRPr="008F7388">
        <w:rPr>
          <w:rFonts w:ascii="Times New Roman" w:hAnsi="Times New Roman" w:cs="Times New Roman"/>
          <w:sz w:val="28"/>
          <w:szCs w:val="28"/>
        </w:rPr>
        <w:t xml:space="preserve"> форме денег. Таким образом, за один оборот оборотные средства проходят три основные экономические сферы: снабжение, производство и сбыт.</w:t>
      </w:r>
    </w:p>
    <w:p w:rsidR="008F7388" w:rsidRPr="008F7388" w:rsidRDefault="008F7388" w:rsidP="008F7388">
      <w:pPr>
        <w:tabs>
          <w:tab w:val="left" w:pos="567"/>
        </w:tabs>
        <w:spacing w:after="0" w:line="240" w:lineRule="auto"/>
        <w:ind w:firstLine="567"/>
        <w:jc w:val="both"/>
        <w:rPr>
          <w:rFonts w:ascii="Times New Roman" w:hAnsi="Times New Roman" w:cs="Times New Roman"/>
          <w:sz w:val="28"/>
          <w:szCs w:val="28"/>
        </w:rPr>
      </w:pPr>
      <w:r w:rsidRPr="008F7388">
        <w:rPr>
          <w:rFonts w:ascii="Times New Roman" w:hAnsi="Times New Roman" w:cs="Times New Roman"/>
          <w:sz w:val="28"/>
          <w:szCs w:val="28"/>
        </w:rPr>
        <w:tab/>
        <w:t>Оборотный капитал состоит из двух частей - оборотных фондов и фондов обращения.</w:t>
      </w:r>
    </w:p>
    <w:p w:rsidR="008F7388" w:rsidRPr="008F7388" w:rsidRDefault="008F7388" w:rsidP="008F7388">
      <w:pPr>
        <w:tabs>
          <w:tab w:val="left" w:pos="567"/>
        </w:tabs>
        <w:spacing w:after="0" w:line="240" w:lineRule="auto"/>
        <w:ind w:firstLine="567"/>
        <w:jc w:val="both"/>
        <w:rPr>
          <w:rFonts w:ascii="Times New Roman" w:hAnsi="Times New Roman" w:cs="Times New Roman"/>
          <w:sz w:val="28"/>
          <w:szCs w:val="28"/>
        </w:rPr>
      </w:pPr>
      <w:r w:rsidRPr="008F7388">
        <w:rPr>
          <w:rFonts w:ascii="Times New Roman" w:hAnsi="Times New Roman" w:cs="Times New Roman"/>
          <w:sz w:val="28"/>
          <w:szCs w:val="28"/>
        </w:rPr>
        <w:t>Оборотные фонды предприятия имеют материально-вещественную и стоимостную формы. В практике планирования и учета хозяйственной деятельности в состав оборотных фондов включают: производственные запасы; незавершенное производство и полуфабрикаты собственного изготовления; расходы будущих периодов.</w:t>
      </w:r>
    </w:p>
    <w:p w:rsidR="008F7388" w:rsidRPr="008F7388" w:rsidRDefault="008F7388" w:rsidP="008F7388">
      <w:pPr>
        <w:tabs>
          <w:tab w:val="left" w:pos="567"/>
        </w:tabs>
        <w:spacing w:after="0" w:line="240" w:lineRule="auto"/>
        <w:ind w:firstLine="567"/>
        <w:jc w:val="both"/>
        <w:rPr>
          <w:rFonts w:ascii="Times New Roman" w:hAnsi="Times New Roman" w:cs="Times New Roman"/>
          <w:sz w:val="28"/>
          <w:szCs w:val="28"/>
        </w:rPr>
      </w:pPr>
      <w:r w:rsidRPr="008F7388">
        <w:rPr>
          <w:rFonts w:ascii="Times New Roman" w:hAnsi="Times New Roman" w:cs="Times New Roman"/>
          <w:sz w:val="28"/>
          <w:szCs w:val="28"/>
        </w:rPr>
        <w:tab/>
        <w:t xml:space="preserve">Расходы будущих периодов представляют собой денежные затраты, имеющие место в данном периоде времени, но возмещаются за счет себестоимости продукции (работы, услуг) в следующие периоды. К ним относятся расходы на подготовку производства, освоение выпуска новых изделий, рационализацию и изобретательство, приобретение научно-технической и экономической информации, подписку периодических изданий и тому подобное. </w:t>
      </w:r>
      <w:r w:rsidRPr="008F7388">
        <w:rPr>
          <w:rFonts w:ascii="Times New Roman" w:hAnsi="Times New Roman" w:cs="Times New Roman"/>
          <w:i/>
          <w:sz w:val="28"/>
          <w:szCs w:val="28"/>
        </w:rPr>
        <w:t xml:space="preserve"> </w:t>
      </w:r>
    </w:p>
    <w:p w:rsidR="008F7388" w:rsidRPr="008F7388" w:rsidRDefault="008F7388" w:rsidP="008F7388">
      <w:pPr>
        <w:tabs>
          <w:tab w:val="left" w:pos="567"/>
        </w:tabs>
        <w:spacing w:after="0" w:line="240" w:lineRule="auto"/>
        <w:ind w:firstLine="567"/>
        <w:jc w:val="both"/>
        <w:rPr>
          <w:rFonts w:ascii="Times New Roman" w:hAnsi="Times New Roman" w:cs="Times New Roman"/>
          <w:sz w:val="28"/>
          <w:szCs w:val="28"/>
        </w:rPr>
      </w:pPr>
      <w:r w:rsidRPr="008F7388">
        <w:rPr>
          <w:rFonts w:ascii="Times New Roman" w:hAnsi="Times New Roman" w:cs="Times New Roman"/>
          <w:sz w:val="28"/>
          <w:szCs w:val="28"/>
        </w:rPr>
        <w:tab/>
        <w:t>Структура оборотных фондов на предприятиях различных отраслей имеет значительные отличия, обусловленные применяемыми технологиями и формами организации производства, условиями обеспечения материальными ресурсами, ценами на них и тому подобное. В частности, наибольшую долю в общем объеме оборотных фондов составляют: производственные запасы - на электростанциях и предприятиях легкой промышленности (до 90%); незавершенное производство - на предприятиях машиностроения (около 40%, в связи с большой продолжительностью производственного цикла); расходы будущих периодов - на предприятиях добывающей индустрии (40-50% и более).</w:t>
      </w:r>
    </w:p>
    <w:p w:rsidR="008F7388" w:rsidRPr="008F7388" w:rsidRDefault="008F7388" w:rsidP="008F7388">
      <w:pPr>
        <w:tabs>
          <w:tab w:val="left" w:pos="567"/>
        </w:tabs>
        <w:spacing w:after="0" w:line="240" w:lineRule="auto"/>
        <w:ind w:firstLine="567"/>
        <w:jc w:val="both"/>
        <w:rPr>
          <w:rFonts w:ascii="Times New Roman" w:hAnsi="Times New Roman" w:cs="Times New Roman"/>
          <w:sz w:val="28"/>
          <w:szCs w:val="28"/>
        </w:rPr>
      </w:pPr>
      <w:r w:rsidRPr="008F7388">
        <w:rPr>
          <w:rFonts w:ascii="Times New Roman" w:hAnsi="Times New Roman" w:cs="Times New Roman"/>
          <w:sz w:val="28"/>
          <w:szCs w:val="28"/>
        </w:rPr>
        <w:tab/>
        <w:t>Фонды обращения связаны с обслуживанием процесса обращения товаров. Они не участвуют в создании стоимости, а являются ее носителями.</w:t>
      </w:r>
    </w:p>
    <w:p w:rsidR="008F7388" w:rsidRPr="008F7388" w:rsidRDefault="008F7388" w:rsidP="008F7388">
      <w:pPr>
        <w:tabs>
          <w:tab w:val="left" w:pos="567"/>
        </w:tabs>
        <w:spacing w:after="0" w:line="240" w:lineRule="auto"/>
        <w:ind w:firstLine="567"/>
        <w:jc w:val="both"/>
        <w:rPr>
          <w:rFonts w:ascii="Times New Roman" w:hAnsi="Times New Roman" w:cs="Times New Roman"/>
          <w:b/>
          <w:sz w:val="28"/>
          <w:szCs w:val="28"/>
        </w:rPr>
      </w:pPr>
      <w:r w:rsidRPr="008F7388">
        <w:rPr>
          <w:rFonts w:ascii="Times New Roman" w:hAnsi="Times New Roman" w:cs="Times New Roman"/>
          <w:sz w:val="28"/>
          <w:szCs w:val="28"/>
        </w:rPr>
        <w:tab/>
      </w:r>
      <w:r w:rsidRPr="008F7388">
        <w:rPr>
          <w:rFonts w:ascii="Times New Roman" w:hAnsi="Times New Roman" w:cs="Times New Roman"/>
          <w:b/>
          <w:sz w:val="28"/>
          <w:szCs w:val="28"/>
        </w:rPr>
        <w:t>К фондам обращения относятся:</w:t>
      </w:r>
    </w:p>
    <w:p w:rsidR="008F7388" w:rsidRPr="008F7388" w:rsidRDefault="008F7388" w:rsidP="008F7388">
      <w:pPr>
        <w:numPr>
          <w:ilvl w:val="0"/>
          <w:numId w:val="1"/>
        </w:numPr>
        <w:tabs>
          <w:tab w:val="left" w:pos="567"/>
        </w:tabs>
        <w:spacing w:after="0" w:line="240" w:lineRule="auto"/>
        <w:ind w:left="0" w:firstLine="567"/>
        <w:jc w:val="both"/>
        <w:rPr>
          <w:rFonts w:ascii="Times New Roman" w:hAnsi="Times New Roman" w:cs="Times New Roman"/>
          <w:sz w:val="28"/>
          <w:szCs w:val="28"/>
        </w:rPr>
      </w:pPr>
      <w:r w:rsidRPr="008F7388">
        <w:rPr>
          <w:rFonts w:ascii="Times New Roman" w:hAnsi="Times New Roman" w:cs="Times New Roman"/>
          <w:sz w:val="28"/>
          <w:szCs w:val="28"/>
        </w:rPr>
        <w:t>Средства предприятия, вложенные в запасы готовой продукции, товары отгруженные, но не оплаченные;</w:t>
      </w:r>
    </w:p>
    <w:p w:rsidR="008F7388" w:rsidRPr="008F7388" w:rsidRDefault="008F7388" w:rsidP="008F7388">
      <w:pPr>
        <w:numPr>
          <w:ilvl w:val="0"/>
          <w:numId w:val="1"/>
        </w:numPr>
        <w:tabs>
          <w:tab w:val="left" w:pos="567"/>
        </w:tabs>
        <w:spacing w:after="0" w:line="240" w:lineRule="auto"/>
        <w:ind w:left="0" w:firstLine="567"/>
        <w:jc w:val="both"/>
        <w:rPr>
          <w:rFonts w:ascii="Times New Roman" w:hAnsi="Times New Roman" w:cs="Times New Roman"/>
          <w:sz w:val="28"/>
          <w:szCs w:val="28"/>
        </w:rPr>
      </w:pPr>
      <w:r w:rsidRPr="008F7388">
        <w:rPr>
          <w:rFonts w:ascii="Times New Roman" w:hAnsi="Times New Roman" w:cs="Times New Roman"/>
          <w:sz w:val="28"/>
          <w:szCs w:val="28"/>
        </w:rPr>
        <w:t>Средства, в расчетах;</w:t>
      </w:r>
    </w:p>
    <w:p w:rsidR="008F7388" w:rsidRPr="008F7388" w:rsidRDefault="008F7388" w:rsidP="008F7388">
      <w:pPr>
        <w:numPr>
          <w:ilvl w:val="0"/>
          <w:numId w:val="1"/>
        </w:numPr>
        <w:tabs>
          <w:tab w:val="left" w:pos="567"/>
        </w:tabs>
        <w:spacing w:after="0" w:line="240" w:lineRule="auto"/>
        <w:ind w:left="0" w:firstLine="567"/>
        <w:jc w:val="both"/>
        <w:rPr>
          <w:rFonts w:ascii="Times New Roman" w:hAnsi="Times New Roman" w:cs="Times New Roman"/>
          <w:sz w:val="28"/>
          <w:szCs w:val="28"/>
        </w:rPr>
      </w:pPr>
      <w:r w:rsidRPr="008F7388">
        <w:rPr>
          <w:rFonts w:ascii="Times New Roman" w:hAnsi="Times New Roman" w:cs="Times New Roman"/>
          <w:sz w:val="28"/>
          <w:szCs w:val="28"/>
        </w:rPr>
        <w:t>Денежные средства в кассе и на счетах.</w:t>
      </w:r>
    </w:p>
    <w:p w:rsidR="00116DB2" w:rsidRDefault="00116DB2" w:rsidP="008F7388">
      <w:pPr>
        <w:tabs>
          <w:tab w:val="left" w:pos="567"/>
        </w:tabs>
        <w:spacing w:after="0" w:line="360" w:lineRule="auto"/>
        <w:jc w:val="both"/>
        <w:rPr>
          <w:b/>
          <w:szCs w:val="28"/>
          <w:lang w:val="uk-UA"/>
        </w:rPr>
      </w:pPr>
    </w:p>
    <w:p w:rsidR="008F7388" w:rsidRDefault="008F7388" w:rsidP="008F7388">
      <w:pPr>
        <w:tabs>
          <w:tab w:val="left" w:pos="567"/>
        </w:tabs>
        <w:spacing w:after="0" w:line="360" w:lineRule="auto"/>
        <w:jc w:val="both"/>
        <w:rPr>
          <w:b/>
          <w:szCs w:val="28"/>
          <w:lang w:val="uk-UA"/>
        </w:rPr>
      </w:pPr>
      <w:r>
        <w:rPr>
          <w:noProof/>
          <w:szCs w:val="28"/>
          <w:lang w:eastAsia="ru-RU"/>
        </w:rPr>
        <w:lastRenderedPageBreak/>
        <mc:AlternateContent>
          <mc:Choice Requires="wpg">
            <w:drawing>
              <wp:anchor distT="0" distB="0" distL="114300" distR="114300" simplePos="0" relativeHeight="251659264" behindDoc="0" locked="0" layoutInCell="1" allowOverlap="1" wp14:anchorId="6B3F73D4" wp14:editId="7C4B6DCB">
                <wp:simplePos x="0" y="0"/>
                <wp:positionH relativeFrom="column">
                  <wp:posOffset>571500</wp:posOffset>
                </wp:positionH>
                <wp:positionV relativeFrom="paragraph">
                  <wp:posOffset>295910</wp:posOffset>
                </wp:positionV>
                <wp:extent cx="5715000" cy="4572000"/>
                <wp:effectExtent l="9525" t="40640" r="38100" b="6985"/>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4572000"/>
                          <a:chOff x="1344" y="7074"/>
                          <a:chExt cx="9720" cy="6840"/>
                        </a:xfrm>
                      </wpg:grpSpPr>
                      <wps:wsp>
                        <wps:cNvPr id="96" name="Text Box 18"/>
                        <wps:cNvSpPr txBox="1">
                          <a:spLocks noChangeArrowheads="1"/>
                        </wps:cNvSpPr>
                        <wps:spPr bwMode="auto">
                          <a:xfrm>
                            <a:off x="5096" y="7074"/>
                            <a:ext cx="2728" cy="662"/>
                          </a:xfrm>
                          <a:prstGeom prst="rect">
                            <a:avLst/>
                          </a:prstGeom>
                          <a:gradFill rotWithShape="1">
                            <a:gsLst>
                              <a:gs pos="0">
                                <a:srgbClr val="E6DCAC"/>
                              </a:gs>
                              <a:gs pos="12000">
                                <a:srgbClr val="E6D78A"/>
                              </a:gs>
                              <a:gs pos="30000">
                                <a:srgbClr val="C7AC4C"/>
                              </a:gs>
                              <a:gs pos="45000">
                                <a:srgbClr val="E6D78A"/>
                              </a:gs>
                              <a:gs pos="77000">
                                <a:srgbClr val="C7AC4C"/>
                              </a:gs>
                              <a:gs pos="100000">
                                <a:srgbClr val="E6DCAC"/>
                              </a:gs>
                            </a:gsLst>
                            <a:lin ang="2700000" scaled="1"/>
                          </a:gradFill>
                          <a:ln w="9525">
                            <a:solidFill>
                              <a:srgbClr val="000000"/>
                            </a:solidFill>
                            <a:miter lim="800000"/>
                            <a:headEnd/>
                            <a:tailEnd/>
                          </a:ln>
                          <a:effectLst>
                            <a:outerShdw dist="53882" dir="18900000" algn="ctr" rotWithShape="0">
                              <a:srgbClr val="808080"/>
                            </a:outerShdw>
                          </a:effectLst>
                        </wps:spPr>
                        <wps:txbx>
                          <w:txbxContent>
                            <w:p w:rsidR="008F7388" w:rsidRPr="007D395D" w:rsidRDefault="008F7388" w:rsidP="008F7388">
                              <w:pPr>
                                <w:jc w:val="center"/>
                                <w:rPr>
                                  <w:sz w:val="24"/>
                                  <w:szCs w:val="24"/>
                                </w:rPr>
                              </w:pPr>
                              <w:r w:rsidRPr="007D395D">
                                <w:rPr>
                                  <w:sz w:val="24"/>
                                  <w:szCs w:val="24"/>
                                </w:rPr>
                                <w:t>Оборотные фонды</w:t>
                              </w:r>
                            </w:p>
                          </w:txbxContent>
                        </wps:txbx>
                        <wps:bodyPr rot="0" vert="horz" wrap="square" lIns="91440" tIns="45720" rIns="91440" bIns="45720" anchor="t" anchorCtr="0" upright="1">
                          <a:noAutofit/>
                        </wps:bodyPr>
                      </wps:wsp>
                      <wps:wsp>
                        <wps:cNvPr id="97" name="Text Box 19"/>
                        <wps:cNvSpPr txBox="1">
                          <a:spLocks noChangeArrowheads="1"/>
                        </wps:cNvSpPr>
                        <wps:spPr bwMode="auto">
                          <a:xfrm>
                            <a:off x="2197" y="8177"/>
                            <a:ext cx="3069" cy="883"/>
                          </a:xfrm>
                          <a:prstGeom prst="rect">
                            <a:avLst/>
                          </a:prstGeom>
                          <a:gradFill rotWithShape="1">
                            <a:gsLst>
                              <a:gs pos="0">
                                <a:srgbClr val="FFEFD1"/>
                              </a:gs>
                              <a:gs pos="64999">
                                <a:srgbClr val="F0EBD5"/>
                              </a:gs>
                              <a:gs pos="100000">
                                <a:srgbClr val="D1C39F"/>
                              </a:gs>
                            </a:gsLst>
                            <a:path path="shape">
                              <a:fillToRect l="50000" t="50000" r="50000" b="50000"/>
                            </a:path>
                          </a:gradFill>
                          <a:ln w="9525">
                            <a:solidFill>
                              <a:srgbClr val="000000"/>
                            </a:solidFill>
                            <a:miter lim="800000"/>
                            <a:headEnd/>
                            <a:tailEnd/>
                          </a:ln>
                          <a:effectLst>
                            <a:outerShdw dist="53882" dir="18900000" algn="ctr" rotWithShape="0">
                              <a:srgbClr val="808080"/>
                            </a:outerShdw>
                          </a:effectLst>
                        </wps:spPr>
                        <wps:txbx>
                          <w:txbxContent>
                            <w:p w:rsidR="008F7388" w:rsidRPr="009C0AE5" w:rsidRDefault="008F7388" w:rsidP="008F7388">
                              <w:pPr>
                                <w:spacing w:after="0"/>
                                <w:jc w:val="center"/>
                                <w:rPr>
                                  <w:color w:val="008000"/>
                                  <w:sz w:val="24"/>
                                  <w:szCs w:val="24"/>
                                </w:rPr>
                              </w:pPr>
                              <w:r w:rsidRPr="009C0AE5">
                                <w:rPr>
                                  <w:color w:val="008000"/>
                                  <w:sz w:val="24"/>
                                  <w:szCs w:val="24"/>
                                </w:rPr>
                                <w:t>Оборотные производственные фонды (сфера</w:t>
                              </w:r>
                              <w:r>
                                <w:rPr>
                                  <w:color w:val="008000"/>
                                </w:rPr>
                                <w:t xml:space="preserve"> </w:t>
                              </w:r>
                              <w:r w:rsidRPr="009C0AE5">
                                <w:rPr>
                                  <w:color w:val="008000"/>
                                  <w:sz w:val="24"/>
                                  <w:szCs w:val="24"/>
                                </w:rPr>
                                <w:t>производства)</w:t>
                              </w:r>
                            </w:p>
                          </w:txbxContent>
                        </wps:txbx>
                        <wps:bodyPr rot="0" vert="horz" wrap="square" lIns="18000" tIns="10800" rIns="18000" bIns="10800" anchor="t" anchorCtr="0" upright="1">
                          <a:noAutofit/>
                        </wps:bodyPr>
                      </wps:wsp>
                      <wps:wsp>
                        <wps:cNvPr id="98" name="Text Box 20"/>
                        <wps:cNvSpPr txBox="1">
                          <a:spLocks noChangeArrowheads="1"/>
                        </wps:cNvSpPr>
                        <wps:spPr bwMode="auto">
                          <a:xfrm>
                            <a:off x="7483" y="8177"/>
                            <a:ext cx="3069" cy="883"/>
                          </a:xfrm>
                          <a:prstGeom prst="rect">
                            <a:avLst/>
                          </a:prstGeom>
                          <a:gradFill rotWithShape="1">
                            <a:gsLst>
                              <a:gs pos="0">
                                <a:srgbClr val="FFEFD1"/>
                              </a:gs>
                              <a:gs pos="64999">
                                <a:srgbClr val="F0EBD5"/>
                              </a:gs>
                              <a:gs pos="100000">
                                <a:srgbClr val="D1C39F"/>
                              </a:gs>
                            </a:gsLst>
                            <a:path path="shape">
                              <a:fillToRect l="50000" t="50000" r="50000" b="50000"/>
                            </a:path>
                          </a:gradFill>
                          <a:ln w="9525">
                            <a:solidFill>
                              <a:srgbClr val="000000"/>
                            </a:solidFill>
                            <a:miter lim="800000"/>
                            <a:headEnd/>
                            <a:tailEnd/>
                          </a:ln>
                          <a:effectLst>
                            <a:outerShdw dist="53882" dir="18900000" algn="ctr" rotWithShape="0">
                              <a:srgbClr val="808080"/>
                            </a:outerShdw>
                          </a:effectLst>
                        </wps:spPr>
                        <wps:txbx>
                          <w:txbxContent>
                            <w:p w:rsidR="008F7388" w:rsidRPr="00C232F1" w:rsidRDefault="008F7388" w:rsidP="008F7388">
                              <w:pPr>
                                <w:pStyle w:val="2"/>
                                <w:spacing w:line="276" w:lineRule="auto"/>
                                <w:jc w:val="center"/>
                                <w:rPr>
                                  <w:color w:val="008000"/>
                                  <w:lang w:val="ru-RU"/>
                                </w:rPr>
                              </w:pPr>
                              <w:r>
                                <w:rPr>
                                  <w:color w:val="008000"/>
                                  <w:lang w:val="ru-RU"/>
                                </w:rPr>
                                <w:t>Фонды обращения (сфера обращения)</w:t>
                              </w:r>
                            </w:p>
                          </w:txbxContent>
                        </wps:txbx>
                        <wps:bodyPr rot="0" vert="horz" wrap="square" lIns="18000" tIns="10800" rIns="18000" bIns="10800" anchor="t" anchorCtr="0" upright="1">
                          <a:noAutofit/>
                        </wps:bodyPr>
                      </wps:wsp>
                      <wps:wsp>
                        <wps:cNvPr id="99" name="Text Box 21"/>
                        <wps:cNvSpPr txBox="1">
                          <a:spLocks noChangeArrowheads="1"/>
                        </wps:cNvSpPr>
                        <wps:spPr bwMode="auto">
                          <a:xfrm>
                            <a:off x="1856" y="9280"/>
                            <a:ext cx="1534" cy="883"/>
                          </a:xfrm>
                          <a:prstGeom prst="rect">
                            <a:avLst/>
                          </a:prstGeom>
                          <a:gradFill rotWithShape="1">
                            <a:gsLst>
                              <a:gs pos="0">
                                <a:srgbClr val="D6B19C"/>
                              </a:gs>
                              <a:gs pos="30000">
                                <a:srgbClr val="D49E6C"/>
                              </a:gs>
                              <a:gs pos="70000">
                                <a:srgbClr val="A65528"/>
                              </a:gs>
                              <a:gs pos="100000">
                                <a:srgbClr val="663012"/>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Default="008F7388" w:rsidP="008F7388">
                              <w:pPr>
                                <w:spacing w:after="0"/>
                                <w:jc w:val="center"/>
                                <w:rPr>
                                  <w:color w:val="0000FF"/>
                                  <w:sz w:val="18"/>
                                  <w:szCs w:val="18"/>
                                </w:rPr>
                              </w:pPr>
                              <w:r>
                                <w:rPr>
                                  <w:color w:val="0000FF"/>
                                  <w:sz w:val="18"/>
                                  <w:szCs w:val="18"/>
                                </w:rPr>
                                <w:t>Оборотные средства в производственных запасах</w:t>
                              </w:r>
                            </w:p>
                          </w:txbxContent>
                        </wps:txbx>
                        <wps:bodyPr rot="0" vert="horz" wrap="square" lIns="18000" tIns="10800" rIns="18000" bIns="10800" anchor="t" anchorCtr="0" upright="1">
                          <a:noAutofit/>
                        </wps:bodyPr>
                      </wps:wsp>
                      <wps:wsp>
                        <wps:cNvPr id="100" name="Text Box 22"/>
                        <wps:cNvSpPr txBox="1">
                          <a:spLocks noChangeArrowheads="1"/>
                        </wps:cNvSpPr>
                        <wps:spPr bwMode="auto">
                          <a:xfrm>
                            <a:off x="3731" y="9280"/>
                            <a:ext cx="1535" cy="883"/>
                          </a:xfrm>
                          <a:prstGeom prst="rect">
                            <a:avLst/>
                          </a:prstGeom>
                          <a:gradFill rotWithShape="1">
                            <a:gsLst>
                              <a:gs pos="0">
                                <a:srgbClr val="D6B19C"/>
                              </a:gs>
                              <a:gs pos="30000">
                                <a:srgbClr val="D49E6C"/>
                              </a:gs>
                              <a:gs pos="70000">
                                <a:srgbClr val="A65528"/>
                              </a:gs>
                              <a:gs pos="100000">
                                <a:srgbClr val="663012"/>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Default="008F7388" w:rsidP="008F7388">
                              <w:pPr>
                                <w:jc w:val="center"/>
                                <w:rPr>
                                  <w:color w:val="0000FF"/>
                                  <w:sz w:val="18"/>
                                  <w:szCs w:val="18"/>
                                </w:rPr>
                              </w:pPr>
                              <w:r>
                                <w:rPr>
                                  <w:color w:val="0000FF"/>
                                  <w:sz w:val="18"/>
                                  <w:szCs w:val="18"/>
                                </w:rPr>
                                <w:t>Оборотные средства в производстве</w:t>
                              </w:r>
                            </w:p>
                          </w:txbxContent>
                        </wps:txbx>
                        <wps:bodyPr rot="0" vert="horz" wrap="square" lIns="18000" tIns="10800" rIns="18000" bIns="10800" anchor="t" anchorCtr="0" upright="1">
                          <a:noAutofit/>
                        </wps:bodyPr>
                      </wps:wsp>
                      <wps:wsp>
                        <wps:cNvPr id="101" name="Text Box 23"/>
                        <wps:cNvSpPr txBox="1">
                          <a:spLocks noChangeArrowheads="1"/>
                        </wps:cNvSpPr>
                        <wps:spPr bwMode="auto">
                          <a:xfrm>
                            <a:off x="6801" y="9280"/>
                            <a:ext cx="1535" cy="883"/>
                          </a:xfrm>
                          <a:prstGeom prst="rect">
                            <a:avLst/>
                          </a:prstGeom>
                          <a:gradFill rotWithShape="1">
                            <a:gsLst>
                              <a:gs pos="0">
                                <a:srgbClr val="D6B19C"/>
                              </a:gs>
                              <a:gs pos="30000">
                                <a:srgbClr val="D49E6C"/>
                              </a:gs>
                              <a:gs pos="70000">
                                <a:srgbClr val="A65528"/>
                              </a:gs>
                              <a:gs pos="100000">
                                <a:srgbClr val="663012"/>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Default="008F7388" w:rsidP="008F7388">
                              <w:pPr>
                                <w:jc w:val="center"/>
                                <w:rPr>
                                  <w:color w:val="0000FF"/>
                                  <w:sz w:val="18"/>
                                  <w:szCs w:val="18"/>
                                </w:rPr>
                              </w:pPr>
                              <w:r>
                                <w:rPr>
                                  <w:color w:val="0000FF"/>
                                  <w:sz w:val="18"/>
                                  <w:szCs w:val="18"/>
                                </w:rPr>
                                <w:t>Готовая продукция</w:t>
                              </w:r>
                            </w:p>
                          </w:txbxContent>
                        </wps:txbx>
                        <wps:bodyPr rot="0" vert="horz" wrap="square" lIns="18000" tIns="10800" rIns="18000" bIns="10800" anchor="t" anchorCtr="0" upright="1">
                          <a:noAutofit/>
                        </wps:bodyPr>
                      </wps:wsp>
                      <wps:wsp>
                        <wps:cNvPr id="102" name="Text Box 24"/>
                        <wps:cNvSpPr txBox="1">
                          <a:spLocks noChangeArrowheads="1"/>
                        </wps:cNvSpPr>
                        <wps:spPr bwMode="auto">
                          <a:xfrm>
                            <a:off x="9188" y="9280"/>
                            <a:ext cx="1535" cy="883"/>
                          </a:xfrm>
                          <a:prstGeom prst="rect">
                            <a:avLst/>
                          </a:prstGeom>
                          <a:gradFill rotWithShape="1">
                            <a:gsLst>
                              <a:gs pos="0">
                                <a:srgbClr val="D6B19C"/>
                              </a:gs>
                              <a:gs pos="30000">
                                <a:srgbClr val="D49E6C"/>
                              </a:gs>
                              <a:gs pos="70000">
                                <a:srgbClr val="A65528"/>
                              </a:gs>
                              <a:gs pos="100000">
                                <a:srgbClr val="663012"/>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Default="008F7388" w:rsidP="008F7388">
                              <w:pPr>
                                <w:jc w:val="center"/>
                                <w:rPr>
                                  <w:color w:val="0000FF"/>
                                  <w:sz w:val="18"/>
                                  <w:szCs w:val="18"/>
                                </w:rPr>
                              </w:pPr>
                              <w:r>
                                <w:rPr>
                                  <w:color w:val="0000FF"/>
                                  <w:sz w:val="18"/>
                                  <w:szCs w:val="18"/>
                                </w:rPr>
                                <w:t>Средства и средства в расчетах</w:t>
                              </w:r>
                            </w:p>
                          </w:txbxContent>
                        </wps:txbx>
                        <wps:bodyPr rot="0" vert="horz" wrap="square" lIns="18000" tIns="10800" rIns="18000" bIns="10800" anchor="t" anchorCtr="0" upright="1">
                          <a:noAutofit/>
                        </wps:bodyPr>
                      </wps:wsp>
                      <wps:wsp>
                        <wps:cNvPr id="103" name="Text Box 25"/>
                        <wps:cNvSpPr txBox="1">
                          <a:spLocks noChangeArrowheads="1"/>
                        </wps:cNvSpPr>
                        <wps:spPr bwMode="auto">
                          <a:xfrm>
                            <a:off x="1344" y="10384"/>
                            <a:ext cx="2046" cy="2427"/>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Pr="00EB38E1" w:rsidRDefault="008F7388" w:rsidP="008F7388">
                              <w:pPr>
                                <w:jc w:val="center"/>
                                <w:rPr>
                                  <w:color w:val="FF3399"/>
                                  <w:sz w:val="18"/>
                                  <w:szCs w:val="18"/>
                                </w:rPr>
                              </w:pPr>
                              <w:r w:rsidRPr="00EB38E1">
                                <w:rPr>
                                  <w:color w:val="FF3399"/>
                                  <w:sz w:val="18"/>
                                  <w:szCs w:val="18"/>
                                </w:rPr>
                                <w:t>Сырье, основные материалы, покупные полуфабрикаты. Вспомогательные материалы. Топливо, тара, запасные части. Малоценные и быстроизнашивающиеся предметы (МБП).</w:t>
                              </w:r>
                            </w:p>
                          </w:txbxContent>
                        </wps:txbx>
                        <wps:bodyPr rot="0" vert="horz" wrap="square" lIns="18000" tIns="10800" rIns="18000" bIns="10800" anchor="t" anchorCtr="0" upright="1">
                          <a:noAutofit/>
                        </wps:bodyPr>
                      </wps:wsp>
                      <wps:wsp>
                        <wps:cNvPr id="104" name="Text Box 26"/>
                        <wps:cNvSpPr txBox="1">
                          <a:spLocks noChangeArrowheads="1"/>
                        </wps:cNvSpPr>
                        <wps:spPr bwMode="auto">
                          <a:xfrm>
                            <a:off x="3731" y="10384"/>
                            <a:ext cx="1706" cy="2427"/>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Pr="00EB38E1" w:rsidRDefault="008F7388" w:rsidP="008F7388">
                              <w:pPr>
                                <w:jc w:val="center"/>
                                <w:rPr>
                                  <w:color w:val="FF3399"/>
                                </w:rPr>
                              </w:pPr>
                              <w:r w:rsidRPr="00EB38E1">
                                <w:rPr>
                                  <w:color w:val="FF3399"/>
                                </w:rPr>
                                <w:t>Незавершенное производство. Полуфабрикаты собственного производства. Расходы будущих периодов.</w:t>
                              </w:r>
                            </w:p>
                          </w:txbxContent>
                        </wps:txbx>
                        <wps:bodyPr rot="0" vert="horz" wrap="square" lIns="18000" tIns="10800" rIns="18000" bIns="10800" anchor="t" anchorCtr="0" upright="1">
                          <a:noAutofit/>
                        </wps:bodyPr>
                      </wps:wsp>
                      <wps:wsp>
                        <wps:cNvPr id="105" name="Text Box 27"/>
                        <wps:cNvSpPr txBox="1">
                          <a:spLocks noChangeArrowheads="1"/>
                        </wps:cNvSpPr>
                        <wps:spPr bwMode="auto">
                          <a:xfrm>
                            <a:off x="6460" y="10604"/>
                            <a:ext cx="852" cy="883"/>
                          </a:xfrm>
                          <a:prstGeom prst="rect">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Default="008F7388" w:rsidP="008F7388">
                              <w:pPr>
                                <w:jc w:val="center"/>
                                <w:rPr>
                                  <w:color w:val="FF6600"/>
                                  <w:sz w:val="18"/>
                                  <w:szCs w:val="18"/>
                                </w:rPr>
                              </w:pPr>
                              <w:r>
                                <w:rPr>
                                  <w:color w:val="FF6600"/>
                                  <w:sz w:val="18"/>
                                  <w:szCs w:val="18"/>
                                </w:rPr>
                                <w:t>На складе</w:t>
                              </w:r>
                            </w:p>
                          </w:txbxContent>
                        </wps:txbx>
                        <wps:bodyPr rot="0" vert="horz" wrap="square" lIns="18000" tIns="10800" rIns="18000" bIns="10800" anchor="t" anchorCtr="0" upright="1">
                          <a:noAutofit/>
                        </wps:bodyPr>
                      </wps:wsp>
                      <wps:wsp>
                        <wps:cNvPr id="106" name="Text Box 28"/>
                        <wps:cNvSpPr txBox="1">
                          <a:spLocks noChangeArrowheads="1"/>
                        </wps:cNvSpPr>
                        <wps:spPr bwMode="auto">
                          <a:xfrm>
                            <a:off x="7653" y="10604"/>
                            <a:ext cx="853" cy="883"/>
                          </a:xfrm>
                          <a:prstGeom prst="rect">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Default="008F7388" w:rsidP="008F7388">
                              <w:pPr>
                                <w:jc w:val="center"/>
                                <w:rPr>
                                  <w:color w:val="FF6600"/>
                                  <w:sz w:val="18"/>
                                  <w:szCs w:val="18"/>
                                </w:rPr>
                              </w:pPr>
                              <w:r>
                                <w:rPr>
                                  <w:color w:val="FF6600"/>
                                  <w:sz w:val="18"/>
                                  <w:szCs w:val="18"/>
                                </w:rPr>
                                <w:t>Отгруженная</w:t>
                              </w:r>
                            </w:p>
                          </w:txbxContent>
                        </wps:txbx>
                        <wps:bodyPr rot="0" vert="horz" wrap="square" lIns="18000" tIns="10800" rIns="18000" bIns="10800" anchor="t" anchorCtr="0" upright="1">
                          <a:noAutofit/>
                        </wps:bodyPr>
                      </wps:wsp>
                      <wps:wsp>
                        <wps:cNvPr id="107" name="Text Box 29"/>
                        <wps:cNvSpPr txBox="1">
                          <a:spLocks noChangeArrowheads="1"/>
                        </wps:cNvSpPr>
                        <wps:spPr bwMode="auto">
                          <a:xfrm>
                            <a:off x="9359" y="10604"/>
                            <a:ext cx="1705" cy="2427"/>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Pr="00EB38E1" w:rsidRDefault="008F7388" w:rsidP="008F7388">
                              <w:pPr>
                                <w:jc w:val="center"/>
                                <w:rPr>
                                  <w:color w:val="FF3399"/>
                                </w:rPr>
                              </w:pPr>
                              <w:r w:rsidRPr="00EB38E1">
                                <w:rPr>
                                  <w:color w:val="FF3399"/>
                                </w:rPr>
                                <w:t>Средства на счетах в банках и в кассе предприятия. Средства в расчетах. Дебиторская задолженность.</w:t>
                              </w:r>
                            </w:p>
                          </w:txbxContent>
                        </wps:txbx>
                        <wps:bodyPr rot="0" vert="horz" wrap="square" lIns="18000" tIns="10800" rIns="18000" bIns="10800" anchor="t" anchorCtr="0" upright="1">
                          <a:noAutofit/>
                        </wps:bodyPr>
                      </wps:wsp>
                      <wps:wsp>
                        <wps:cNvPr id="108" name="Text Box 30"/>
                        <wps:cNvSpPr txBox="1">
                          <a:spLocks noChangeArrowheads="1"/>
                        </wps:cNvSpPr>
                        <wps:spPr bwMode="auto">
                          <a:xfrm>
                            <a:off x="1344" y="13252"/>
                            <a:ext cx="4263" cy="662"/>
                          </a:xfrm>
                          <a:prstGeom prst="rect">
                            <a:avLst/>
                          </a:prstGeom>
                          <a:gradFill rotWithShape="1">
                            <a:gsLst>
                              <a:gs pos="0">
                                <a:srgbClr val="8488C4"/>
                              </a:gs>
                              <a:gs pos="53000">
                                <a:srgbClr val="D4DEFF"/>
                              </a:gs>
                              <a:gs pos="83000">
                                <a:srgbClr val="D4DEFF"/>
                              </a:gs>
                              <a:gs pos="100000">
                                <a:srgbClr val="96AB94"/>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Pr="00EB38E1" w:rsidRDefault="008F7388" w:rsidP="008F7388">
                              <w:pPr>
                                <w:pStyle w:val="2"/>
                                <w:rPr>
                                  <w:color w:val="FF00FF"/>
                                  <w:lang w:val="ru-RU"/>
                                </w:rPr>
                              </w:pPr>
                              <w:r>
                                <w:rPr>
                                  <w:color w:val="FF00FF"/>
                                  <w:lang w:val="ru-RU"/>
                                </w:rPr>
                                <w:t>Нормированные оборотные средства</w:t>
                              </w:r>
                            </w:p>
                          </w:txbxContent>
                        </wps:txbx>
                        <wps:bodyPr rot="0" vert="horz" wrap="square" lIns="18000" tIns="10800" rIns="18000" bIns="10800" anchor="t" anchorCtr="0" upright="1">
                          <a:noAutofit/>
                        </wps:bodyPr>
                      </wps:wsp>
                      <wps:wsp>
                        <wps:cNvPr id="109" name="Text Box 31"/>
                        <wps:cNvSpPr txBox="1">
                          <a:spLocks noChangeArrowheads="1"/>
                        </wps:cNvSpPr>
                        <wps:spPr bwMode="auto">
                          <a:xfrm>
                            <a:off x="6460" y="13252"/>
                            <a:ext cx="4263" cy="662"/>
                          </a:xfrm>
                          <a:prstGeom prst="rect">
                            <a:avLst/>
                          </a:prstGeom>
                          <a:gradFill rotWithShape="1">
                            <a:gsLst>
                              <a:gs pos="0">
                                <a:srgbClr val="8488C4"/>
                              </a:gs>
                              <a:gs pos="53000">
                                <a:srgbClr val="D4DEFF"/>
                              </a:gs>
                              <a:gs pos="83000">
                                <a:srgbClr val="D4DEFF"/>
                              </a:gs>
                              <a:gs pos="100000">
                                <a:srgbClr val="96AB94"/>
                              </a:gs>
                            </a:gsLst>
                            <a:lin ang="5400000" scaled="1"/>
                          </a:gradFill>
                          <a:ln w="9525">
                            <a:solidFill>
                              <a:srgbClr val="000000"/>
                            </a:solidFill>
                            <a:miter lim="800000"/>
                            <a:headEnd/>
                            <a:tailEnd/>
                          </a:ln>
                          <a:effectLst>
                            <a:outerShdw dist="53882" dir="18900000" algn="ctr" rotWithShape="0">
                              <a:srgbClr val="808080"/>
                            </a:outerShdw>
                          </a:effectLst>
                        </wps:spPr>
                        <wps:txbx>
                          <w:txbxContent>
                            <w:p w:rsidR="008F7388" w:rsidRPr="00EB38E1" w:rsidRDefault="008F7388" w:rsidP="008F7388">
                              <w:pPr>
                                <w:pStyle w:val="2"/>
                                <w:spacing w:after="0" w:line="240" w:lineRule="auto"/>
                                <w:jc w:val="center"/>
                                <w:rPr>
                                  <w:color w:val="FF00FF"/>
                                  <w:lang w:val="ru-RU"/>
                                </w:rPr>
                              </w:pPr>
                              <w:r>
                                <w:rPr>
                                  <w:color w:val="FF00FF"/>
                                  <w:lang w:val="ru-RU"/>
                                </w:rPr>
                                <w:t>Ненормированные оборотные средства</w:t>
                              </w:r>
                            </w:p>
                          </w:txbxContent>
                        </wps:txbx>
                        <wps:bodyPr rot="0" vert="horz" wrap="square" lIns="18000" tIns="10800" rIns="18000" bIns="10800" anchor="t" anchorCtr="0" upright="1">
                          <a:noAutofit/>
                        </wps:bodyPr>
                      </wps:wsp>
                      <wps:wsp>
                        <wps:cNvPr id="110" name="Line 32"/>
                        <wps:cNvCnPr/>
                        <wps:spPr bwMode="auto">
                          <a:xfrm flipH="1">
                            <a:off x="3731" y="7515"/>
                            <a:ext cx="13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33"/>
                        <wps:cNvCnPr/>
                        <wps:spPr bwMode="auto">
                          <a:xfrm>
                            <a:off x="3731" y="7515"/>
                            <a:ext cx="0" cy="66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34"/>
                        <wps:cNvCnPr/>
                        <wps:spPr bwMode="auto">
                          <a:xfrm>
                            <a:off x="7824" y="7515"/>
                            <a:ext cx="136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35"/>
                        <wps:cNvCnPr/>
                        <wps:spPr bwMode="auto">
                          <a:xfrm>
                            <a:off x="9188" y="7515"/>
                            <a:ext cx="0" cy="66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36"/>
                        <wps:cNvCnPr/>
                        <wps:spPr bwMode="auto">
                          <a:xfrm>
                            <a:off x="2708" y="9060"/>
                            <a:ext cx="0" cy="2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37"/>
                        <wps:cNvCnPr/>
                        <wps:spPr bwMode="auto">
                          <a:xfrm>
                            <a:off x="2708" y="10163"/>
                            <a:ext cx="0" cy="2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38"/>
                        <wps:cNvCnPr/>
                        <wps:spPr bwMode="auto">
                          <a:xfrm>
                            <a:off x="2708" y="12811"/>
                            <a:ext cx="0" cy="4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39"/>
                        <wps:cNvCnPr/>
                        <wps:spPr bwMode="auto">
                          <a:xfrm>
                            <a:off x="4413" y="9060"/>
                            <a:ext cx="0" cy="2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40"/>
                        <wps:cNvCnPr/>
                        <wps:spPr bwMode="auto">
                          <a:xfrm>
                            <a:off x="4413" y="10163"/>
                            <a:ext cx="0" cy="2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41"/>
                        <wps:cNvCnPr/>
                        <wps:spPr bwMode="auto">
                          <a:xfrm>
                            <a:off x="4413" y="12811"/>
                            <a:ext cx="0" cy="4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42"/>
                        <wps:cNvCnPr/>
                        <wps:spPr bwMode="auto">
                          <a:xfrm>
                            <a:off x="7653" y="9060"/>
                            <a:ext cx="0" cy="2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43"/>
                        <wps:cNvCnPr/>
                        <wps:spPr bwMode="auto">
                          <a:xfrm>
                            <a:off x="6971" y="10163"/>
                            <a:ext cx="0" cy="4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44"/>
                        <wps:cNvCnPr/>
                        <wps:spPr bwMode="auto">
                          <a:xfrm>
                            <a:off x="7995" y="10163"/>
                            <a:ext cx="0" cy="4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45"/>
                        <wps:cNvCnPr/>
                        <wps:spPr bwMode="auto">
                          <a:xfrm>
                            <a:off x="9870" y="9060"/>
                            <a:ext cx="0" cy="2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46"/>
                        <wps:cNvCnPr/>
                        <wps:spPr bwMode="auto">
                          <a:xfrm>
                            <a:off x="10041" y="10163"/>
                            <a:ext cx="0" cy="4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47"/>
                        <wps:cNvCnPr/>
                        <wps:spPr bwMode="auto">
                          <a:xfrm flipH="1">
                            <a:off x="5948" y="11046"/>
                            <a:ext cx="5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48"/>
                        <wps:cNvCnPr/>
                        <wps:spPr bwMode="auto">
                          <a:xfrm>
                            <a:off x="5948" y="11046"/>
                            <a:ext cx="0" cy="24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49"/>
                        <wps:cNvCnPr/>
                        <wps:spPr bwMode="auto">
                          <a:xfrm flipH="1">
                            <a:off x="5607" y="13473"/>
                            <a:ext cx="34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Line 50"/>
                        <wps:cNvCnPr/>
                        <wps:spPr bwMode="auto">
                          <a:xfrm>
                            <a:off x="8165" y="11487"/>
                            <a:ext cx="0" cy="17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95" o:spid="_x0000_s1026" style="position:absolute;left:0;text-align:left;margin-left:45pt;margin-top:23.3pt;width:450pt;height:5in;z-index:251659264" coordorigin="1344,7074" coordsize="97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">
                <v:shapetype id="_x0000_t202" coordsize="21600,21600" o:spt="202" path="m,l,21600r21600,l21600,xe">
                  <v:stroke joinstyle="miter"/>
                  <v:path gradientshapeok="t" o:connecttype="rect"/>
                </v:shapetype>
                <v:shape id="Text Box 18" o:spid="_x0000_s1027" type="#_x0000_t202" style="position:absolute;left:5096;top:7074;width:272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L5sMA&#10;AADbAAAADwAAAGRycy9kb3ducmV2LnhtbESPQWvCQBSE74X+h+UJvdWNHqRGN0GEYulBqI33R/Y1&#10;SZN9G3afGv99t1DocZiZb5htOblBXSnEzrOBxTwDRVx723FjoPp8fX4BFQXZ4uCZDNwpQlk8Pmwx&#10;t/7GH3Q9SaMShGOOBlqRMdc61i05jHM/EifvyweHkmRotA14S3A36GWWrbTDjtNCiyPtW6r708UZ&#10;OPf7+/EstK7wO4advB8Pur8Y8zSbdhtQQpP8h//ab9bAegW/X9IP0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YL5sMAAADbAAAADwAAAAAAAAAAAAAAAACYAgAAZHJzL2Rv&#10;d25yZXYueG1sUEsFBgAAAAAEAAQA9QAAAIgDAAAAAA==&#10;" fillcolor="#e6dcac">
                  <v:fill color2="#e6dcac" rotate="t" angle="45" colors="0 #e6dcac;7864f #e6d78a;19661f #c7ac4c;29491f #e6d78a;50463f #c7ac4c;1 #e6dcac" focus="100%" type="gradient"/>
                  <v:shadow on="t" offset="3pt,-3pt"/>
                  <v:textbox>
                    <w:txbxContent>
                      <w:p w:rsidR="008F7388" w:rsidRPr="007D395D" w:rsidRDefault="008F7388" w:rsidP="008F7388">
                        <w:pPr>
                          <w:jc w:val="center"/>
                          <w:rPr>
                            <w:sz w:val="24"/>
                            <w:szCs w:val="24"/>
                          </w:rPr>
                        </w:pPr>
                        <w:r w:rsidRPr="007D395D">
                          <w:rPr>
                            <w:sz w:val="24"/>
                            <w:szCs w:val="24"/>
                          </w:rPr>
                          <w:t>Оборотные фонды</w:t>
                        </w:r>
                      </w:p>
                    </w:txbxContent>
                  </v:textbox>
                </v:shape>
                <v:shape id="Text Box 19" o:spid="_x0000_s1028" type="#_x0000_t202" style="position:absolute;left:2197;top:8177;width:3069;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EYusQA&#10;AADbAAAADwAAAGRycy9kb3ducmV2LnhtbESPT4vCMBTE7wt+h/AEL4umiqxajSIWWU+Cf0CPj+bZ&#10;FpuX0kTt+umNsOBxmJnfMLNFY0pxp9oVlhX0exEI4tTqgjMFx8O6OwbhPLLG0jIp+CMHi3nra4ax&#10;tg/e0X3vMxEg7GJUkHtfxVK6NCeDrmcr4uBdbG3QB1lnUtf4CHBTykEU/UiDBYeFHCta5ZRe9zej&#10;YHdNzFY/z6vvX5ecjgczTDZuqFSn3SynIDw1/hP+b2+0gskI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GLrEAAAA2wAAAA8AAAAAAAAAAAAAAAAAmAIAAGRycy9k&#10;b3ducmV2LnhtbFBLBQYAAAAABAAEAPUAAACJAwAAAAA=&#10;" fillcolor="#ffefd1">
                  <v:fill color2="#d1c39f" rotate="t" focusposition=".5,.5" focussize="" colors="0 #ffefd1;42598f #f0ebd5;1 #d1c39f" focus="100%" type="gradientRadial"/>
                  <v:shadow on="t" offset="3pt,-3pt"/>
                  <v:textbox inset=".5mm,.3mm,.5mm,.3mm">
                    <w:txbxContent>
                      <w:p w:rsidR="008F7388" w:rsidRPr="009C0AE5" w:rsidRDefault="008F7388" w:rsidP="008F7388">
                        <w:pPr>
                          <w:spacing w:after="0"/>
                          <w:jc w:val="center"/>
                          <w:rPr>
                            <w:color w:val="008000"/>
                            <w:sz w:val="24"/>
                            <w:szCs w:val="24"/>
                          </w:rPr>
                        </w:pPr>
                        <w:r w:rsidRPr="009C0AE5">
                          <w:rPr>
                            <w:color w:val="008000"/>
                            <w:sz w:val="24"/>
                            <w:szCs w:val="24"/>
                          </w:rPr>
                          <w:t>Оборотные производственные фонды (сфера</w:t>
                        </w:r>
                        <w:r>
                          <w:rPr>
                            <w:color w:val="008000"/>
                          </w:rPr>
                          <w:t xml:space="preserve"> </w:t>
                        </w:r>
                        <w:r w:rsidRPr="009C0AE5">
                          <w:rPr>
                            <w:color w:val="008000"/>
                            <w:sz w:val="24"/>
                            <w:szCs w:val="24"/>
                          </w:rPr>
                          <w:t>производства)</w:t>
                        </w:r>
                      </w:p>
                    </w:txbxContent>
                  </v:textbox>
                </v:shape>
                <v:shape id="Text Box 20" o:spid="_x0000_s1029" type="#_x0000_t202" style="position:absolute;left:7483;top:8177;width:3069;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MyMEA&#10;AADbAAAADwAAAGRycy9kb3ducmV2LnhtbERPTYvCMBC9C/sfwizsRdbURUSrqYhF1pNgFdzj0Ixt&#10;aTMpTdSuv94cBI+P971c9aYRN+pcZVnBeBSBIM6trrhQcDpuv2cgnEfW2FgmBf/kYJV8DJYYa3vn&#10;A90yX4gQwi5GBaX3bSyly0sy6Ea2JQ7cxXYGfYBdIXWH9xBuGvkTRVNpsOLQUGJLm5LyOrsaBYc6&#10;NXv9+NsMf116Ph3NJN25iVJfn/16AcJT79/il3unFczD2PAl/AC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jMjBAAAA2wAAAA8AAAAAAAAAAAAAAAAAmAIAAGRycy9kb3du&#10;cmV2LnhtbFBLBQYAAAAABAAEAPUAAACGAwAAAAA=&#10;" fillcolor="#ffefd1">
                  <v:fill color2="#d1c39f" rotate="t" focusposition=".5,.5" focussize="" colors="0 #ffefd1;42598f #f0ebd5;1 #d1c39f" focus="100%" type="gradientRadial"/>
                  <v:shadow on="t" offset="3pt,-3pt"/>
                  <v:textbox inset=".5mm,.3mm,.5mm,.3mm">
                    <w:txbxContent>
                      <w:p w:rsidR="008F7388" w:rsidRPr="00C232F1" w:rsidRDefault="008F7388" w:rsidP="008F7388">
                        <w:pPr>
                          <w:pStyle w:val="2"/>
                          <w:spacing w:line="276" w:lineRule="auto"/>
                          <w:jc w:val="center"/>
                          <w:rPr>
                            <w:color w:val="008000"/>
                            <w:lang w:val="ru-RU"/>
                          </w:rPr>
                        </w:pPr>
                        <w:r>
                          <w:rPr>
                            <w:color w:val="008000"/>
                            <w:lang w:val="ru-RU"/>
                          </w:rPr>
                          <w:t>Фонды обращения (сфера обращения)</w:t>
                        </w:r>
                      </w:p>
                    </w:txbxContent>
                  </v:textbox>
                </v:shape>
                <v:shape id="Text Box 21" o:spid="_x0000_s1030" type="#_x0000_t202" style="position:absolute;left:1856;top:9280;width:153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0csIA&#10;AADbAAAADwAAAGRycy9kb3ducmV2LnhtbESPQUsDMRSE74L/ITzBm83aQ9fdNi1SqHjx4NreH5vX&#10;JHTzsiRpd/33RhA8DjPzDbPZzX4QN4rJBVbwvKhAEPdBOzYKjl+HpxcQKSNrHAKTgm9KsNve322w&#10;1WHiT7p12YgC4dSiApvz2EqZekse0yKMxMU7h+gxFxmN1BGnAveDXFbVSnp0XBYsjrS31F+6q1dQ&#10;N9p9mNNUR1tfV2YZusa9OaUeH+bXNYhMc/4P/7XftYKmgd8v5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7DRywgAAANsAAAAPAAAAAAAAAAAAAAAAAJgCAABkcnMvZG93&#10;bnJldi54bWxQSwUGAAAAAAQABAD1AAAAhwMAAAAA&#10;" fillcolor="#d6b19c">
                  <v:fill color2="#663012" rotate="t" colors="0 #d6b19c;19661f #d49e6c;45875f #a65528;1 #663012" focus="100%" type="gradient"/>
                  <v:shadow on="t" offset="3pt,-3pt"/>
                  <v:textbox inset=".5mm,.3mm,.5mm,.3mm">
                    <w:txbxContent>
                      <w:p w:rsidR="008F7388" w:rsidRDefault="008F7388" w:rsidP="008F7388">
                        <w:pPr>
                          <w:spacing w:after="0"/>
                          <w:jc w:val="center"/>
                          <w:rPr>
                            <w:color w:val="0000FF"/>
                            <w:sz w:val="18"/>
                            <w:szCs w:val="18"/>
                          </w:rPr>
                        </w:pPr>
                        <w:r>
                          <w:rPr>
                            <w:color w:val="0000FF"/>
                            <w:sz w:val="18"/>
                            <w:szCs w:val="18"/>
                          </w:rPr>
                          <w:t>Оборотные средства в производственных запасах</w:t>
                        </w:r>
                      </w:p>
                    </w:txbxContent>
                  </v:textbox>
                </v:shape>
                <v:shape id="Text Box 22" o:spid="_x0000_s1031" type="#_x0000_t202" style="position:absolute;left:3731;top:9280;width:1535;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WsMIA&#10;AADcAAAADwAAAGRycy9kb3ducmV2LnhtbESPQU/DMAyF70j8h8hI3FjKDisry6YJCcSFAwXuVmOS&#10;aI1TJdla/j0+IHGz9Z7f+7w7LHFUF8olJDZwv2pAEQ/JBnYGPj+e7x5AlYpscUxMBn6owGF/fbXD&#10;zqaZ3+nSV6ckhEuHBnytU6d1GTxFLKs0EYv2nXLEKmt22macJTyOet00Gx0xsDR4nOjJ03Dqz9FA&#10;u7XhzX3NbfbteePWqd+Gl2DM7c1yfARVaan/5r/rVyv4jeDLMzKB3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lawwgAAANwAAAAPAAAAAAAAAAAAAAAAAJgCAABkcnMvZG93&#10;bnJldi54bWxQSwUGAAAAAAQABAD1AAAAhwMAAAAA&#10;" fillcolor="#d6b19c">
                  <v:fill color2="#663012" rotate="t" colors="0 #d6b19c;19661f #d49e6c;45875f #a65528;1 #663012" focus="100%" type="gradient"/>
                  <v:shadow on="t" offset="3pt,-3pt"/>
                  <v:textbox inset=".5mm,.3mm,.5mm,.3mm">
                    <w:txbxContent>
                      <w:p w:rsidR="008F7388" w:rsidRDefault="008F7388" w:rsidP="008F7388">
                        <w:pPr>
                          <w:jc w:val="center"/>
                          <w:rPr>
                            <w:color w:val="0000FF"/>
                            <w:sz w:val="18"/>
                            <w:szCs w:val="18"/>
                          </w:rPr>
                        </w:pPr>
                        <w:r>
                          <w:rPr>
                            <w:color w:val="0000FF"/>
                            <w:sz w:val="18"/>
                            <w:szCs w:val="18"/>
                          </w:rPr>
                          <w:t>Оборотные средства в производстве</w:t>
                        </w:r>
                      </w:p>
                    </w:txbxContent>
                  </v:textbox>
                </v:shape>
                <v:shape id="Text Box 23" o:spid="_x0000_s1032" type="#_x0000_t202" style="position:absolute;left:6801;top:9280;width:1535;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zK8AA&#10;AADcAAAADwAAAGRycy9kb3ducmV2LnhtbERPTWsCMRC9F/ofwhR6q1k9uLoaRQotvfTg2t6HzZgE&#10;N5Mlie723zeFgrd5vM/Z7iffixvF5AIrmM8qEMRd0I6Ngq/T28sKRMrIGvvApOCHEux3jw9bbHQY&#10;+Ui3NhtRQjg1qMDmPDRSps6SxzQLA3HhziF6zAVGI3XEsYT7Xi6qaik9Oi4NFgd6tdRd2qtXUK+1&#10;+zTfYx1tfV2aRWjX7t0p9fw0HTYgMk35Lv53f+gyv5rD3zPlAr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bzK8AAAADcAAAADwAAAAAAAAAAAAAAAACYAgAAZHJzL2Rvd25y&#10;ZXYueG1sUEsFBgAAAAAEAAQA9QAAAIUDAAAAAA==&#10;" fillcolor="#d6b19c">
                  <v:fill color2="#663012" rotate="t" colors="0 #d6b19c;19661f #d49e6c;45875f #a65528;1 #663012" focus="100%" type="gradient"/>
                  <v:shadow on="t" offset="3pt,-3pt"/>
                  <v:textbox inset=".5mm,.3mm,.5mm,.3mm">
                    <w:txbxContent>
                      <w:p w:rsidR="008F7388" w:rsidRDefault="008F7388" w:rsidP="008F7388">
                        <w:pPr>
                          <w:jc w:val="center"/>
                          <w:rPr>
                            <w:color w:val="0000FF"/>
                            <w:sz w:val="18"/>
                            <w:szCs w:val="18"/>
                          </w:rPr>
                        </w:pPr>
                        <w:r>
                          <w:rPr>
                            <w:color w:val="0000FF"/>
                            <w:sz w:val="18"/>
                            <w:szCs w:val="18"/>
                          </w:rPr>
                          <w:t>Готовая продукция</w:t>
                        </w:r>
                      </w:p>
                    </w:txbxContent>
                  </v:textbox>
                </v:shape>
                <v:shape id="Text Box 24" o:spid="_x0000_s1033" type="#_x0000_t202" style="position:absolute;left:9188;top:9280;width:1535;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tXMAA&#10;AADcAAAADwAAAGRycy9kb3ducmV2LnhtbERPTUsDMRC9C/6HMII3m3UPXbttWqRQ8eLBtb0Pm2kS&#10;upksSdpd/70RBG/zeJ+z2c1+EDeKyQVW8LyoQBD3QTs2Co5fh6cXECkjaxwCk4JvSrDb3t9tsNVh&#10;4k+6ddmIEsKpRQU257GVMvWWPKZFGIkLdw7RYy4wGqkjTiXcD7KuqqX06Lg0WBxpb6m/dFevoFlp&#10;92FOUxNtc12aOnQr9+aUenyYX9cgMs35X/znftdlflXD7zPlAr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RtXMAAAADcAAAADwAAAAAAAAAAAAAAAACYAgAAZHJzL2Rvd25y&#10;ZXYueG1sUEsFBgAAAAAEAAQA9QAAAIUDAAAAAA==&#10;" fillcolor="#d6b19c">
                  <v:fill color2="#663012" rotate="t" colors="0 #d6b19c;19661f #d49e6c;45875f #a65528;1 #663012" focus="100%" type="gradient"/>
                  <v:shadow on="t" offset="3pt,-3pt"/>
                  <v:textbox inset=".5mm,.3mm,.5mm,.3mm">
                    <w:txbxContent>
                      <w:p w:rsidR="008F7388" w:rsidRDefault="008F7388" w:rsidP="008F7388">
                        <w:pPr>
                          <w:jc w:val="center"/>
                          <w:rPr>
                            <w:color w:val="0000FF"/>
                            <w:sz w:val="18"/>
                            <w:szCs w:val="18"/>
                          </w:rPr>
                        </w:pPr>
                        <w:r>
                          <w:rPr>
                            <w:color w:val="0000FF"/>
                            <w:sz w:val="18"/>
                            <w:szCs w:val="18"/>
                          </w:rPr>
                          <w:t>Средства и средства в расчетах</w:t>
                        </w:r>
                      </w:p>
                    </w:txbxContent>
                  </v:textbox>
                </v:shape>
                <v:shape id="Text Box 25" o:spid="_x0000_s1034" type="#_x0000_t202" style="position:absolute;left:1344;top:10384;width:2046;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01ZMAA&#10;AADcAAAADwAAAGRycy9kb3ducmV2LnhtbERPS4vCMBC+C/6HMII3TVVQ6RrFB4JQL77us81s27WZ&#10;lCZq++/NwoK3+fies1g1phRPql1hWcFoGIEgTq0uOFNwvewHcxDOI2ssLZOClhyslt3OAmNtX3yi&#10;59lnIoSwi1FB7n0VS+nSnAy6oa2IA/dja4M+wDqTusZXCDelHEfRVBosODTkWNE2p/R+fhgFh++j&#10;+W0362tStjs539IsuRWJUv1es/4C4anxH/G/+6DD/GgCf8+EC+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01ZMAAAADcAAAADwAAAAAAAAAAAAAAAACYAgAAZHJzL2Rvd25y&#10;ZXYueG1sUEsFBgAAAAAEAAQA9QAAAIUDAAAAAA==&#10;" fillcolor="#fbeac7">
                  <v:fill color2="#fee7f2" rotate="t" colors="0 #fbeac7;11796f #fee7f2;23593f #fac77d;39977f #fba97d;53740f #fbd49c;1 #fee7f2" focus="100%" type="gradient"/>
                  <v:shadow on="t" offset="3pt,-3pt"/>
                  <v:textbox inset=".5mm,.3mm,.5mm,.3mm">
                    <w:txbxContent>
                      <w:p w:rsidR="008F7388" w:rsidRPr="00EB38E1" w:rsidRDefault="008F7388" w:rsidP="008F7388">
                        <w:pPr>
                          <w:jc w:val="center"/>
                          <w:rPr>
                            <w:color w:val="FF3399"/>
                            <w:sz w:val="18"/>
                            <w:szCs w:val="18"/>
                          </w:rPr>
                        </w:pPr>
                        <w:r w:rsidRPr="00EB38E1">
                          <w:rPr>
                            <w:color w:val="FF3399"/>
                            <w:sz w:val="18"/>
                            <w:szCs w:val="18"/>
                          </w:rPr>
                          <w:t>Сырье, основные материалы, покупные полуфабрикаты. Вспомогательные материалы. Топливо, тара, запасные части. Малоценные и быстроизнашивающиеся предметы (МБП).</w:t>
                        </w:r>
                      </w:p>
                    </w:txbxContent>
                  </v:textbox>
                </v:shape>
                <v:shape id="Text Box 26" o:spid="_x0000_s1035" type="#_x0000_t202" style="position:absolute;left:3731;top:10384;width:1706;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tEMAA&#10;AADcAAAADwAAAGRycy9kb3ducmV2LnhtbERPS4vCMBC+C/6HMII3TRVR6RrFB4JQL77us81s27WZ&#10;lCZq++/NwoK3+fies1g1phRPql1hWcFoGIEgTq0uOFNwvewHcxDOI2ssLZOClhyslt3OAmNtX3yi&#10;59lnIoSwi1FB7n0VS+nSnAy6oa2IA/dja4M+wDqTusZXCDelHEfRVBosODTkWNE2p/R+fhgFh++j&#10;+W0362tStjs539IsuRWJUv1es/4C4anxH/G/+6DD/GgCf8+EC+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StEMAAAADcAAAADwAAAAAAAAAAAAAAAACYAgAAZHJzL2Rvd25y&#10;ZXYueG1sUEsFBgAAAAAEAAQA9QAAAIUDAAAAAA==&#10;" fillcolor="#fbeac7">
                  <v:fill color2="#fee7f2" rotate="t" colors="0 #fbeac7;11796f #fee7f2;23593f #fac77d;39977f #fba97d;53740f #fbd49c;1 #fee7f2" focus="100%" type="gradient"/>
                  <v:shadow on="t" offset="3pt,-3pt"/>
                  <v:textbox inset=".5mm,.3mm,.5mm,.3mm">
                    <w:txbxContent>
                      <w:p w:rsidR="008F7388" w:rsidRPr="00EB38E1" w:rsidRDefault="008F7388" w:rsidP="008F7388">
                        <w:pPr>
                          <w:jc w:val="center"/>
                          <w:rPr>
                            <w:color w:val="FF3399"/>
                          </w:rPr>
                        </w:pPr>
                        <w:r w:rsidRPr="00EB38E1">
                          <w:rPr>
                            <w:color w:val="FF3399"/>
                          </w:rPr>
                          <w:t>Незавершенное производство. Полуфабрикаты собственного производства. Расходы будущих периодов.</w:t>
                        </w:r>
                      </w:p>
                    </w:txbxContent>
                  </v:textbox>
                </v:shape>
                <v:shape id="Text Box 27" o:spid="_x0000_s1036" type="#_x0000_t202" style="position:absolute;left:6460;top:10604;width:852;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cLsQA&#10;AADcAAAADwAAAGRycy9kb3ducmV2LnhtbERPTWvCQBC9C/6HZQpepG4qWEvqGqwgrR4K1V56m2an&#10;2ZDsbMyuJv57tyB4m8f7nEXW21qcqfWlYwVPkwQEce50yYWC78Pm8QWED8gaa8ek4EIesuVwsMBU&#10;u46/6LwPhYgh7FNUYEJoUil9bsiin7iGOHJ/rrUYImwLqVvsYrit5TRJnqXFkmODwYbWhvJqf7IK&#10;jj/S5d1mfnr7Hbvd57tpfLXdKjV66FevIAL14S6+uT90nJ/M4P+Ze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9HC7EAAAA3AAAAA8AAAAAAAAAAAAAAAAAmAIAAGRycy9k&#10;b3ducmV2LnhtbFBLBQYAAAAABAAEAPUAAACJAwAAAAA=&#10;" fillcolor="#5e9eff">
                  <v:fill color2="#ffebfa" rotate="t" colors="0 #5e9eff;26214f #85c2ff;45875f #c4d6eb;1 #ffebfa" focus="100%" type="gradient"/>
                  <v:shadow on="t" offset="3pt,-3pt"/>
                  <v:textbox inset=".5mm,.3mm,.5mm,.3mm">
                    <w:txbxContent>
                      <w:p w:rsidR="008F7388" w:rsidRDefault="008F7388" w:rsidP="008F7388">
                        <w:pPr>
                          <w:jc w:val="center"/>
                          <w:rPr>
                            <w:color w:val="FF6600"/>
                            <w:sz w:val="18"/>
                            <w:szCs w:val="18"/>
                          </w:rPr>
                        </w:pPr>
                        <w:r>
                          <w:rPr>
                            <w:color w:val="FF6600"/>
                            <w:sz w:val="18"/>
                            <w:szCs w:val="18"/>
                          </w:rPr>
                          <w:t>На складе</w:t>
                        </w:r>
                      </w:p>
                    </w:txbxContent>
                  </v:textbox>
                </v:shape>
                <v:shape id="Text Box 28" o:spid="_x0000_s1037" type="#_x0000_t202" style="position:absolute;left:7653;top:10604;width:853;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WcMA&#10;AADcAAAADwAAAGRycy9kb3ducmV2LnhtbERPS4vCMBC+L/gfwgheZE314ErXKCqIuocFH5e9zTZj&#10;U2wmtYm2/nuzIOxtPr7nTOetLcWdal84VjAcJCCIM6cLzhWcjuv3CQgfkDWWjknBgzzMZ523Kaba&#10;Nbyn+yHkIoawT1GBCaFKpfSZIYt+4CriyJ1dbTFEWOdS19jEcFvKUZKMpcWCY4PBilaGssvhZhVc&#10;f6TLmvXHbfnbd1/fG1P5y26nVK/bLj5BBGrDv/jl3uo4PxnD3zPxAj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WcMAAADcAAAADwAAAAAAAAAAAAAAAACYAgAAZHJzL2Rv&#10;d25yZXYueG1sUEsFBgAAAAAEAAQA9QAAAIgDAAAAAA==&#10;" fillcolor="#5e9eff">
                  <v:fill color2="#ffebfa" rotate="t" colors="0 #5e9eff;26214f #85c2ff;45875f #c4d6eb;1 #ffebfa" focus="100%" type="gradient"/>
                  <v:shadow on="t" offset="3pt,-3pt"/>
                  <v:textbox inset=".5mm,.3mm,.5mm,.3mm">
                    <w:txbxContent>
                      <w:p w:rsidR="008F7388" w:rsidRDefault="008F7388" w:rsidP="008F7388">
                        <w:pPr>
                          <w:jc w:val="center"/>
                          <w:rPr>
                            <w:color w:val="FF6600"/>
                            <w:sz w:val="18"/>
                            <w:szCs w:val="18"/>
                          </w:rPr>
                        </w:pPr>
                        <w:r>
                          <w:rPr>
                            <w:color w:val="FF6600"/>
                            <w:sz w:val="18"/>
                            <w:szCs w:val="18"/>
                          </w:rPr>
                          <w:t>Отгруженная</w:t>
                        </w:r>
                      </w:p>
                    </w:txbxContent>
                  </v:textbox>
                </v:shape>
                <v:shape id="Text Box 29" o:spid="_x0000_s1038" type="#_x0000_t202" style="position:absolute;left:9359;top:10604;width:1705;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zZ8IA&#10;AADcAAAADwAAAGRycy9kb3ducmV2LnhtbERPS2vCQBC+F/oflil4q5v2YCR1DamlIMRLo72P2TGJ&#10;ZmdDdpvHv3cLhd7m43vOJp1MKwbqXWNZwcsyAkFcWt1wpeB0/Hxeg3AeWWNrmRTM5CDdPj5sMNF2&#10;5C8aCl+JEMIuQQW1910ipStrMuiWtiMO3MX2Bn2AfSV1j2MIN618jaKVNNhwaKixo11N5a34MQr2&#10;54O5zu/ZKW/nD7neUZx/N7lSi6cpewPhafL/4j/3Xof5UQy/z4QL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jNnwgAAANwAAAAPAAAAAAAAAAAAAAAAAJgCAABkcnMvZG93&#10;bnJldi54bWxQSwUGAAAAAAQABAD1AAAAhwMAAAAA&#10;" fillcolor="#fbeac7">
                  <v:fill color2="#fee7f2" rotate="t" colors="0 #fbeac7;11796f #fee7f2;23593f #fac77d;39977f #fba97d;53740f #fbd49c;1 #fee7f2" focus="100%" type="gradient"/>
                  <v:shadow on="t" offset="3pt,-3pt"/>
                  <v:textbox inset=".5mm,.3mm,.5mm,.3mm">
                    <w:txbxContent>
                      <w:p w:rsidR="008F7388" w:rsidRPr="00EB38E1" w:rsidRDefault="008F7388" w:rsidP="008F7388">
                        <w:pPr>
                          <w:jc w:val="center"/>
                          <w:rPr>
                            <w:color w:val="FF3399"/>
                          </w:rPr>
                        </w:pPr>
                        <w:r w:rsidRPr="00EB38E1">
                          <w:rPr>
                            <w:color w:val="FF3399"/>
                          </w:rPr>
                          <w:t>Средства на счетах в банках и в кассе предприятия. Средства в расчетах. Дебиторская задолженность.</w:t>
                        </w:r>
                      </w:p>
                    </w:txbxContent>
                  </v:textbox>
                </v:shape>
                <v:shape id="Text Box 30" o:spid="_x0000_s1039" type="#_x0000_t202" style="position:absolute;left:1344;top:13252;width:4263;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yMQA&#10;AADcAAAADwAAAGRycy9kb3ducmV2LnhtbESPQWsCMRCF74X+hzCF3mpiD6WsRhFBsEIPbhWvw2bc&#10;LG4mSxJ121/fORR6m+G9ee+b+XIMvbpRyl1kC9OJAUXcRNdxa+HwtXl5B5ULssM+Mln4pgzLxePD&#10;HCsX77ynW11aJSGcK7TgSxkqrXPjKWCexIFYtHNMAYusqdUu4V3CQ69fjXnTATuWBo8DrT01l/oa&#10;LKRdfTruD+ty8d2P8R9H2n1uyNrnp3E1A1VoLP/mv+utE3wjt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vycjEAAAA3AAAAA8AAAAAAAAAAAAAAAAAmAIAAGRycy9k&#10;b3ducmV2LnhtbFBLBQYAAAAABAAEAPUAAACJAwAAAAA=&#10;" fillcolor="#8488c4">
                  <v:fill color2="#96ab94" rotate="t" colors="0 #8488c4;34734f #d4deff;54395f #d4deff;1 #96ab94" focus="100%" type="gradient"/>
                  <v:shadow on="t" offset="3pt,-3pt"/>
                  <v:textbox inset=".5mm,.3mm,.5mm,.3mm">
                    <w:txbxContent>
                      <w:p w:rsidR="008F7388" w:rsidRPr="00EB38E1" w:rsidRDefault="008F7388" w:rsidP="008F7388">
                        <w:pPr>
                          <w:pStyle w:val="2"/>
                          <w:rPr>
                            <w:color w:val="FF00FF"/>
                            <w:lang w:val="ru-RU"/>
                          </w:rPr>
                        </w:pPr>
                        <w:r>
                          <w:rPr>
                            <w:color w:val="FF00FF"/>
                            <w:lang w:val="ru-RU"/>
                          </w:rPr>
                          <w:t>Нормированные оборотные средства</w:t>
                        </w:r>
                      </w:p>
                    </w:txbxContent>
                  </v:textbox>
                </v:shape>
                <v:shape id="Text Box 31" o:spid="_x0000_s1040" type="#_x0000_t202" style="position:absolute;left:6460;top:13252;width:4263;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sU8EA&#10;AADcAAAADwAAAGRycy9kb3ducmV2LnhtbERPTWsCMRC9F/wPYQRvNakHaVejFEFQoQe3itdhM24W&#10;N5Mlibr665tCobd5vM+ZL3vXihuF2HjW8DZWIIgrbxquNRy+16/vIGJCNth6Jg0PirBcDF7mWBh/&#10;5z3dylSLHMKxQA02pa6QMlaWHMax74gzd/bBYcow1NIEvOdw18qJUlPpsOHcYLGjlaXqUl6dhrAr&#10;T8f9YZUutnkquz3S7mtNWo+G/ecMRKI+/Yv/3BuT56sP+H0mX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jbFPBAAAA3AAAAA8AAAAAAAAAAAAAAAAAmAIAAGRycy9kb3du&#10;cmV2LnhtbFBLBQYAAAAABAAEAPUAAACGAwAAAAA=&#10;" fillcolor="#8488c4">
                  <v:fill color2="#96ab94" rotate="t" colors="0 #8488c4;34734f #d4deff;54395f #d4deff;1 #96ab94" focus="100%" type="gradient"/>
                  <v:shadow on="t" offset="3pt,-3pt"/>
                  <v:textbox inset=".5mm,.3mm,.5mm,.3mm">
                    <w:txbxContent>
                      <w:p w:rsidR="008F7388" w:rsidRPr="00EB38E1" w:rsidRDefault="008F7388" w:rsidP="008F7388">
                        <w:pPr>
                          <w:pStyle w:val="2"/>
                          <w:spacing w:after="0" w:line="240" w:lineRule="auto"/>
                          <w:jc w:val="center"/>
                          <w:rPr>
                            <w:color w:val="FF00FF"/>
                            <w:lang w:val="ru-RU"/>
                          </w:rPr>
                        </w:pPr>
                        <w:r>
                          <w:rPr>
                            <w:color w:val="FF00FF"/>
                            <w:lang w:val="ru-RU"/>
                          </w:rPr>
                          <w:t>Ненормированные оборотные средства</w:t>
                        </w:r>
                      </w:p>
                    </w:txbxContent>
                  </v:textbox>
                </v:shape>
                <v:line id="Line 32" o:spid="_x0000_s1041" style="position:absolute;flip:x;visibility:visible;mso-wrap-style:square" from="3731,7515" to="5096,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33" o:spid="_x0000_s1042" style="position:absolute;visibility:visible;mso-wrap-style:square" from="3731,7515" to="3731,8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34" o:spid="_x0000_s1043" style="position:absolute;visibility:visible;mso-wrap-style:square" from="7824,7515" to="9188,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35" o:spid="_x0000_s1044" style="position:absolute;visibility:visible;mso-wrap-style:square" from="9188,7515" to="9188,8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36" o:spid="_x0000_s1045" style="position:absolute;visibility:visible;mso-wrap-style:square" from="2708,9060" to="2708,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37" o:spid="_x0000_s1046" style="position:absolute;visibility:visible;mso-wrap-style:square" from="2708,10163" to="2708,1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8" o:spid="_x0000_s1047" style="position:absolute;visibility:visible;mso-wrap-style:square" from="2708,12811" to="2708,1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39" o:spid="_x0000_s1048" style="position:absolute;visibility:visible;mso-wrap-style:square" from="4413,9060" to="4413,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40" o:spid="_x0000_s1049" style="position:absolute;visibility:visible;mso-wrap-style:square" from="4413,10163" to="4413,1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41" o:spid="_x0000_s1050" style="position:absolute;visibility:visible;mso-wrap-style:square" from="4413,12811" to="4413,1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42" o:spid="_x0000_s1051" style="position:absolute;visibility:visible;mso-wrap-style:square" from="7653,9060" to="7653,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43" o:spid="_x0000_s1052" style="position:absolute;visibility:visible;mso-wrap-style:square" from="6971,10163" to="6971,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44" o:spid="_x0000_s1053" style="position:absolute;visibility:visible;mso-wrap-style:square" from="7995,10163" to="7995,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45" o:spid="_x0000_s1054" style="position:absolute;visibility:visible;mso-wrap-style:square" from="9870,9060" to="9870,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46" o:spid="_x0000_s1055" style="position:absolute;visibility:visible;mso-wrap-style:square" from="10041,10163" to="10041,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47" o:spid="_x0000_s1056" style="position:absolute;flip:x;visibility:visible;mso-wrap-style:square" from="5948,11046" to="6460,1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48" o:spid="_x0000_s1057" style="position:absolute;visibility:visible;mso-wrap-style:square" from="5948,11046" to="5948,1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49" o:spid="_x0000_s1058" style="position:absolute;flip:x;visibility:visible;mso-wrap-style:square" from="5607,13473" to="5948,1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line id="Line 50" o:spid="_x0000_s1059" style="position:absolute;visibility:visible;mso-wrap-style:square" from="8165,11487" to="8165,1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group>
            </w:pict>
          </mc:Fallback>
        </mc:AlternateContent>
      </w: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8F7388">
      <w:pPr>
        <w:shd w:val="clear" w:color="auto" w:fill="FFFFFF"/>
        <w:spacing w:before="5" w:line="360" w:lineRule="auto"/>
        <w:ind w:right="595"/>
        <w:rPr>
          <w:b/>
          <w:szCs w:val="28"/>
          <w:lang w:val="uk-UA"/>
        </w:rPr>
      </w:pPr>
    </w:p>
    <w:p w:rsidR="008F7388" w:rsidRDefault="008F7388" w:rsidP="003D7D03">
      <w:pPr>
        <w:spacing w:after="0" w:line="240" w:lineRule="auto"/>
        <w:ind w:right="-1" w:firstLine="567"/>
        <w:rPr>
          <w:rFonts w:ascii="Times New Roman" w:hAnsi="Times New Roman" w:cs="Times New Roman"/>
          <w:sz w:val="28"/>
          <w:szCs w:val="28"/>
          <w:lang w:val="uk-UA"/>
        </w:rPr>
      </w:pPr>
    </w:p>
    <w:p w:rsidR="008F7388" w:rsidRDefault="008F7388" w:rsidP="003D7D03">
      <w:pPr>
        <w:spacing w:after="0" w:line="240" w:lineRule="auto"/>
        <w:ind w:right="-1" w:firstLine="567"/>
        <w:rPr>
          <w:rFonts w:ascii="Times New Roman" w:hAnsi="Times New Roman" w:cs="Times New Roman"/>
          <w:sz w:val="28"/>
          <w:szCs w:val="28"/>
          <w:lang w:val="uk-UA"/>
        </w:rPr>
      </w:pPr>
    </w:p>
    <w:p w:rsidR="008F7388" w:rsidRDefault="008F7388" w:rsidP="003D7D03">
      <w:pPr>
        <w:spacing w:after="0" w:line="240" w:lineRule="auto"/>
        <w:ind w:right="-1" w:firstLine="567"/>
        <w:rPr>
          <w:rFonts w:ascii="Times New Roman" w:hAnsi="Times New Roman" w:cs="Times New Roman"/>
          <w:sz w:val="28"/>
          <w:szCs w:val="28"/>
          <w:lang w:val="uk-UA"/>
        </w:rPr>
      </w:pPr>
    </w:p>
    <w:p w:rsidR="008F7388" w:rsidRDefault="008F7388" w:rsidP="003D7D03">
      <w:pPr>
        <w:spacing w:after="0" w:line="240" w:lineRule="auto"/>
        <w:ind w:right="-1" w:firstLine="567"/>
        <w:rPr>
          <w:rFonts w:ascii="Times New Roman" w:hAnsi="Times New Roman" w:cs="Times New Roman"/>
          <w:sz w:val="28"/>
          <w:szCs w:val="28"/>
          <w:lang w:val="uk-UA"/>
        </w:rPr>
      </w:pPr>
    </w:p>
    <w:p w:rsidR="008F7388" w:rsidRDefault="008F7388" w:rsidP="009737EE">
      <w:pPr>
        <w:spacing w:after="0" w:line="240" w:lineRule="auto"/>
        <w:ind w:right="-1" w:firstLine="567"/>
        <w:jc w:val="center"/>
        <w:rPr>
          <w:rFonts w:ascii="Times New Roman" w:hAnsi="Times New Roman" w:cs="Times New Roman"/>
          <w:sz w:val="28"/>
          <w:szCs w:val="28"/>
          <w:lang w:val="uk-UA"/>
        </w:rPr>
      </w:pPr>
    </w:p>
    <w:p w:rsidR="008F7388" w:rsidRPr="009737EE" w:rsidRDefault="009737EE" w:rsidP="009737EE">
      <w:pPr>
        <w:spacing w:after="0" w:line="240" w:lineRule="auto"/>
        <w:ind w:right="-1" w:firstLine="567"/>
        <w:jc w:val="center"/>
        <w:rPr>
          <w:rFonts w:ascii="Times New Roman" w:hAnsi="Times New Roman"/>
          <w:b/>
          <w:sz w:val="28"/>
          <w:szCs w:val="28"/>
        </w:rPr>
      </w:pPr>
      <w:r w:rsidRPr="009737EE">
        <w:rPr>
          <w:rFonts w:ascii="Times New Roman" w:hAnsi="Times New Roman"/>
          <w:b/>
          <w:sz w:val="28"/>
          <w:szCs w:val="28"/>
        </w:rPr>
        <w:t>Вопрос 2. Показатели,  характеризующие эффективность использования оборотных средств</w:t>
      </w:r>
    </w:p>
    <w:p w:rsidR="009737EE" w:rsidRDefault="009737EE" w:rsidP="009737EE">
      <w:pPr>
        <w:spacing w:after="0" w:line="240" w:lineRule="auto"/>
        <w:ind w:right="-1" w:firstLine="567"/>
        <w:jc w:val="center"/>
        <w:rPr>
          <w:rFonts w:ascii="Times New Roman" w:hAnsi="Times New Roman"/>
          <w:sz w:val="28"/>
          <w:szCs w:val="28"/>
        </w:rPr>
      </w:pP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Эффективное использование оборотных средств характеризуют четыре основных показателя.</w:t>
      </w: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 xml:space="preserve">1. Коэффициент оборачиваемости </w:t>
      </w:r>
      <w:proofErr w:type="gramStart"/>
      <w:r w:rsidRPr="00887F5A">
        <w:rPr>
          <w:rFonts w:ascii="Times New Roman" w:hAnsi="Times New Roman" w:cs="Times New Roman"/>
          <w:sz w:val="28"/>
          <w:szCs w:val="28"/>
        </w:rPr>
        <w:t xml:space="preserve">( </w:t>
      </w:r>
      <w:proofErr w:type="gramEnd"/>
      <w:r w:rsidRPr="00887F5A">
        <w:rPr>
          <w:rFonts w:ascii="Times New Roman" w:hAnsi="Times New Roman" w:cs="Times New Roman"/>
          <w:sz w:val="28"/>
          <w:szCs w:val="28"/>
        </w:rPr>
        <w:t>количество оборотов ) определяется делением объёма реализации продукции в оптовых ценах (доходы) на средний остаток стоимости оборотных средств на предприятии:</w:t>
      </w:r>
    </w:p>
    <w:p w:rsidR="00887F5A" w:rsidRPr="00887F5A" w:rsidRDefault="00887F5A" w:rsidP="00887F5A">
      <w:pPr>
        <w:spacing w:after="0" w:line="240" w:lineRule="auto"/>
        <w:ind w:firstLine="567"/>
        <w:jc w:val="both"/>
        <w:rPr>
          <w:rFonts w:ascii="Times New Roman" w:hAnsi="Times New Roman" w:cs="Times New Roman"/>
          <w:sz w:val="28"/>
          <w:szCs w:val="28"/>
        </w:rPr>
      </w:pPr>
    </w:p>
    <w:p w:rsidR="00887F5A" w:rsidRPr="00887F5A" w:rsidRDefault="00887F5A" w:rsidP="00887F5A">
      <w:pPr>
        <w:spacing w:after="0" w:line="240" w:lineRule="auto"/>
        <w:ind w:firstLine="567"/>
        <w:jc w:val="center"/>
        <w:rPr>
          <w:rFonts w:ascii="Times New Roman" w:hAnsi="Times New Roman" w:cs="Times New Roman"/>
          <w:sz w:val="28"/>
          <w:szCs w:val="28"/>
        </w:rPr>
      </w:pPr>
      <w:proofErr w:type="spellStart"/>
      <w:r w:rsidRPr="00887F5A">
        <w:rPr>
          <w:rFonts w:ascii="Times New Roman" w:hAnsi="Times New Roman" w:cs="Times New Roman"/>
          <w:sz w:val="28"/>
          <w:szCs w:val="28"/>
        </w:rPr>
        <w:t>К</w:t>
      </w:r>
      <w:r w:rsidRPr="00887F5A">
        <w:rPr>
          <w:rFonts w:ascii="Times New Roman" w:hAnsi="Times New Roman" w:cs="Times New Roman"/>
          <w:sz w:val="28"/>
          <w:szCs w:val="28"/>
          <w:vertAlign w:val="subscript"/>
        </w:rPr>
        <w:t>об</w:t>
      </w:r>
      <w:proofErr w:type="spellEnd"/>
      <w:r w:rsidRPr="00887F5A">
        <w:rPr>
          <w:rFonts w:ascii="Times New Roman" w:hAnsi="Times New Roman" w:cs="Times New Roman"/>
          <w:sz w:val="28"/>
          <w:szCs w:val="28"/>
          <w:vertAlign w:val="subscript"/>
        </w:rPr>
        <w:t>.</w:t>
      </w:r>
      <w:r w:rsidRPr="00887F5A">
        <w:rPr>
          <w:rFonts w:ascii="Times New Roman" w:hAnsi="Times New Roman" w:cs="Times New Roman"/>
          <w:sz w:val="28"/>
          <w:szCs w:val="28"/>
        </w:rPr>
        <w:t xml:space="preserve"> = Д / </w:t>
      </w:r>
      <w:proofErr w:type="spellStart"/>
      <w:r w:rsidRPr="00887F5A">
        <w:rPr>
          <w:rFonts w:ascii="Times New Roman" w:hAnsi="Times New Roman" w:cs="Times New Roman"/>
          <w:sz w:val="28"/>
          <w:szCs w:val="28"/>
        </w:rPr>
        <w:t>Об</w:t>
      </w:r>
      <w:proofErr w:type="gramStart"/>
      <w:r w:rsidRPr="00887F5A">
        <w:rPr>
          <w:rFonts w:ascii="Times New Roman" w:hAnsi="Times New Roman" w:cs="Times New Roman"/>
          <w:sz w:val="28"/>
          <w:szCs w:val="28"/>
        </w:rPr>
        <w:t>.с</w:t>
      </w:r>
      <w:proofErr w:type="spellEnd"/>
      <w:proofErr w:type="gramEnd"/>
      <w:r w:rsidRPr="00887F5A">
        <w:rPr>
          <w:rFonts w:ascii="Times New Roman" w:hAnsi="Times New Roman" w:cs="Times New Roman"/>
          <w:sz w:val="28"/>
          <w:szCs w:val="28"/>
        </w:rPr>
        <w:t xml:space="preserve">.               количество оборотов      </w:t>
      </w:r>
      <w:r w:rsidRPr="00887F5A">
        <w:rPr>
          <w:rFonts w:ascii="Times New Roman" w:hAnsi="Times New Roman" w:cs="Times New Roman"/>
          <w:sz w:val="28"/>
          <w:szCs w:val="28"/>
          <w:lang w:val="en-US"/>
        </w:rPr>
        <w:t>max</w:t>
      </w:r>
    </w:p>
    <w:p w:rsidR="00887F5A" w:rsidRPr="00887F5A" w:rsidRDefault="00887F5A" w:rsidP="00887F5A">
      <w:pPr>
        <w:spacing w:after="0" w:line="240" w:lineRule="auto"/>
        <w:ind w:firstLine="567"/>
        <w:jc w:val="center"/>
        <w:rPr>
          <w:rFonts w:ascii="Times New Roman" w:hAnsi="Times New Roman" w:cs="Times New Roman"/>
          <w:sz w:val="28"/>
          <w:szCs w:val="28"/>
        </w:rPr>
      </w:pPr>
      <w:proofErr w:type="spellStart"/>
      <w:r w:rsidRPr="00887F5A">
        <w:rPr>
          <w:rFonts w:ascii="Times New Roman" w:hAnsi="Times New Roman" w:cs="Times New Roman"/>
          <w:sz w:val="28"/>
          <w:szCs w:val="28"/>
        </w:rPr>
        <w:t>К</w:t>
      </w:r>
      <w:r w:rsidRPr="00887F5A">
        <w:rPr>
          <w:rFonts w:ascii="Times New Roman" w:hAnsi="Times New Roman" w:cs="Times New Roman"/>
          <w:sz w:val="28"/>
          <w:szCs w:val="28"/>
          <w:vertAlign w:val="subscript"/>
        </w:rPr>
        <w:t>об</w:t>
      </w:r>
      <w:proofErr w:type="spellEnd"/>
      <w:r w:rsidRPr="00887F5A">
        <w:rPr>
          <w:rFonts w:ascii="Times New Roman" w:hAnsi="Times New Roman" w:cs="Times New Roman"/>
          <w:sz w:val="28"/>
          <w:szCs w:val="28"/>
          <w:vertAlign w:val="subscript"/>
        </w:rPr>
        <w:t>.</w:t>
      </w:r>
      <w:r w:rsidRPr="00887F5A">
        <w:rPr>
          <w:rFonts w:ascii="Times New Roman" w:hAnsi="Times New Roman" w:cs="Times New Roman"/>
          <w:sz w:val="28"/>
          <w:szCs w:val="28"/>
        </w:rPr>
        <w:t xml:space="preserve"> = Д / СО</w:t>
      </w:r>
    </w:p>
    <w:p w:rsidR="00887F5A" w:rsidRPr="00887F5A" w:rsidRDefault="00887F5A" w:rsidP="00887F5A">
      <w:pPr>
        <w:spacing w:after="0" w:line="240" w:lineRule="auto"/>
        <w:ind w:firstLine="567"/>
        <w:jc w:val="both"/>
        <w:rPr>
          <w:rFonts w:ascii="Times New Roman" w:hAnsi="Times New Roman" w:cs="Times New Roman"/>
          <w:sz w:val="28"/>
          <w:szCs w:val="28"/>
        </w:rPr>
      </w:pP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где:  Д    – доходы (объём реализованной продукции),  руб.</w:t>
      </w: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 xml:space="preserve">        СО – средний остаток оборотных средств, руб.</w:t>
      </w: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 xml:space="preserve">          </w:t>
      </w: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 xml:space="preserve">Коэффициент оборачиваемости характеризует число кругооборотов, совершаемых оборотными средствами за определённый период (год, квартал), или показывает объём реализованной продукции, приходящейся на </w:t>
      </w:r>
      <w:r w:rsidRPr="00887F5A">
        <w:rPr>
          <w:rFonts w:ascii="Times New Roman" w:hAnsi="Times New Roman" w:cs="Times New Roman"/>
          <w:sz w:val="28"/>
          <w:szCs w:val="28"/>
        </w:rPr>
        <w:lastRenderedPageBreak/>
        <w:t>1 руб. об</w:t>
      </w:r>
      <w:proofErr w:type="gramStart"/>
      <w:r w:rsidRPr="00887F5A">
        <w:rPr>
          <w:rFonts w:ascii="Times New Roman" w:hAnsi="Times New Roman" w:cs="Times New Roman"/>
          <w:sz w:val="28"/>
          <w:szCs w:val="28"/>
        </w:rPr>
        <w:t>.</w:t>
      </w:r>
      <w:proofErr w:type="gramEnd"/>
      <w:r w:rsidRPr="00887F5A">
        <w:rPr>
          <w:rFonts w:ascii="Times New Roman" w:hAnsi="Times New Roman" w:cs="Times New Roman"/>
          <w:sz w:val="28"/>
          <w:szCs w:val="28"/>
        </w:rPr>
        <w:t xml:space="preserve"> </w:t>
      </w:r>
      <w:proofErr w:type="gramStart"/>
      <w:r w:rsidRPr="00887F5A">
        <w:rPr>
          <w:rFonts w:ascii="Times New Roman" w:hAnsi="Times New Roman" w:cs="Times New Roman"/>
          <w:sz w:val="28"/>
          <w:szCs w:val="28"/>
        </w:rPr>
        <w:t>с</w:t>
      </w:r>
      <w:proofErr w:type="gramEnd"/>
      <w:r w:rsidRPr="00887F5A">
        <w:rPr>
          <w:rFonts w:ascii="Times New Roman" w:hAnsi="Times New Roman" w:cs="Times New Roman"/>
          <w:sz w:val="28"/>
          <w:szCs w:val="28"/>
        </w:rPr>
        <w:t>редств. Из формулы видно, что увеличение числа оборотов ведёт либо к росту выпуска продукции на 1 руб. об</w:t>
      </w:r>
      <w:proofErr w:type="gramStart"/>
      <w:r w:rsidRPr="00887F5A">
        <w:rPr>
          <w:rFonts w:ascii="Times New Roman" w:hAnsi="Times New Roman" w:cs="Times New Roman"/>
          <w:sz w:val="28"/>
          <w:szCs w:val="28"/>
        </w:rPr>
        <w:t>.</w:t>
      </w:r>
      <w:proofErr w:type="gramEnd"/>
      <w:r w:rsidRPr="00887F5A">
        <w:rPr>
          <w:rFonts w:ascii="Times New Roman" w:hAnsi="Times New Roman" w:cs="Times New Roman"/>
          <w:sz w:val="28"/>
          <w:szCs w:val="28"/>
        </w:rPr>
        <w:t xml:space="preserve"> </w:t>
      </w:r>
      <w:proofErr w:type="gramStart"/>
      <w:r w:rsidRPr="00887F5A">
        <w:rPr>
          <w:rFonts w:ascii="Times New Roman" w:hAnsi="Times New Roman" w:cs="Times New Roman"/>
          <w:sz w:val="28"/>
          <w:szCs w:val="28"/>
        </w:rPr>
        <w:t>с</w:t>
      </w:r>
      <w:proofErr w:type="gramEnd"/>
      <w:r w:rsidRPr="00887F5A">
        <w:rPr>
          <w:rFonts w:ascii="Times New Roman" w:hAnsi="Times New Roman" w:cs="Times New Roman"/>
          <w:sz w:val="28"/>
          <w:szCs w:val="28"/>
        </w:rPr>
        <w:t>редств, либо к тому, что на этот же объём продукции требуется затратить меньшую сумму оборотных средств.</w:t>
      </w:r>
    </w:p>
    <w:p w:rsidR="00887F5A" w:rsidRPr="00887F5A" w:rsidRDefault="00887F5A" w:rsidP="00887F5A">
      <w:pPr>
        <w:spacing w:after="0" w:line="240" w:lineRule="auto"/>
        <w:ind w:firstLine="567"/>
        <w:jc w:val="both"/>
        <w:rPr>
          <w:rFonts w:ascii="Times New Roman" w:hAnsi="Times New Roman" w:cs="Times New Roman"/>
          <w:sz w:val="28"/>
          <w:szCs w:val="28"/>
          <w:vertAlign w:val="subscript"/>
        </w:rPr>
      </w:pPr>
      <w:r w:rsidRPr="00887F5A">
        <w:rPr>
          <w:rFonts w:ascii="Times New Roman" w:hAnsi="Times New Roman" w:cs="Times New Roman"/>
          <w:sz w:val="28"/>
          <w:szCs w:val="28"/>
        </w:rPr>
        <w:t xml:space="preserve">2. Длительность одного оборота в днях, которая определяется делением количества дней в периоде на коэффициент оборачиваемости </w:t>
      </w:r>
      <w:proofErr w:type="spellStart"/>
      <w:r w:rsidRPr="00887F5A">
        <w:rPr>
          <w:rFonts w:ascii="Times New Roman" w:hAnsi="Times New Roman" w:cs="Times New Roman"/>
          <w:sz w:val="28"/>
          <w:szCs w:val="28"/>
        </w:rPr>
        <w:t>К</w:t>
      </w:r>
      <w:r w:rsidRPr="00887F5A">
        <w:rPr>
          <w:rFonts w:ascii="Times New Roman" w:hAnsi="Times New Roman" w:cs="Times New Roman"/>
          <w:sz w:val="28"/>
          <w:szCs w:val="28"/>
          <w:vertAlign w:val="subscript"/>
        </w:rPr>
        <w:t>об</w:t>
      </w:r>
      <w:proofErr w:type="spellEnd"/>
      <w:r w:rsidRPr="00887F5A">
        <w:rPr>
          <w:rFonts w:ascii="Times New Roman" w:hAnsi="Times New Roman" w:cs="Times New Roman"/>
          <w:sz w:val="28"/>
          <w:szCs w:val="28"/>
          <w:vertAlign w:val="subscript"/>
        </w:rPr>
        <w:t>.</w:t>
      </w:r>
    </w:p>
    <w:p w:rsidR="00887F5A" w:rsidRPr="00887F5A" w:rsidRDefault="00887F5A" w:rsidP="00887F5A">
      <w:pPr>
        <w:spacing w:after="0" w:line="240" w:lineRule="auto"/>
        <w:ind w:firstLine="567"/>
        <w:jc w:val="both"/>
        <w:rPr>
          <w:rFonts w:ascii="Times New Roman" w:hAnsi="Times New Roman" w:cs="Times New Roman"/>
          <w:sz w:val="28"/>
          <w:szCs w:val="28"/>
        </w:rPr>
      </w:pPr>
    </w:p>
    <w:p w:rsidR="00887F5A" w:rsidRPr="00887F5A" w:rsidRDefault="00887F5A" w:rsidP="00887F5A">
      <w:pPr>
        <w:spacing w:after="0" w:line="240" w:lineRule="auto"/>
        <w:ind w:firstLine="567"/>
        <w:jc w:val="both"/>
        <w:rPr>
          <w:rFonts w:ascii="Times New Roman" w:hAnsi="Times New Roman" w:cs="Times New Roman"/>
          <w:sz w:val="28"/>
          <w:szCs w:val="28"/>
          <w:vertAlign w:val="subscript"/>
        </w:rPr>
      </w:pPr>
      <w:r w:rsidRPr="00887F5A">
        <w:rPr>
          <w:rFonts w:ascii="Times New Roman" w:hAnsi="Times New Roman" w:cs="Times New Roman"/>
          <w:sz w:val="28"/>
          <w:szCs w:val="28"/>
        </w:rPr>
        <w:t xml:space="preserve">                                  </w:t>
      </w:r>
      <w:proofErr w:type="spellStart"/>
      <w:r w:rsidRPr="00887F5A">
        <w:rPr>
          <w:rFonts w:ascii="Times New Roman" w:hAnsi="Times New Roman" w:cs="Times New Roman"/>
          <w:sz w:val="28"/>
          <w:szCs w:val="28"/>
        </w:rPr>
        <w:t>Т</w:t>
      </w:r>
      <w:r w:rsidRPr="00887F5A">
        <w:rPr>
          <w:rFonts w:ascii="Times New Roman" w:hAnsi="Times New Roman" w:cs="Times New Roman"/>
          <w:sz w:val="28"/>
          <w:szCs w:val="28"/>
          <w:vertAlign w:val="subscript"/>
        </w:rPr>
        <w:t>об</w:t>
      </w:r>
      <w:proofErr w:type="spellEnd"/>
      <w:r w:rsidRPr="00887F5A">
        <w:rPr>
          <w:rFonts w:ascii="Times New Roman" w:hAnsi="Times New Roman" w:cs="Times New Roman"/>
          <w:sz w:val="28"/>
          <w:szCs w:val="28"/>
          <w:vertAlign w:val="subscript"/>
        </w:rPr>
        <w:t>.</w:t>
      </w:r>
      <w:r w:rsidRPr="00887F5A">
        <w:rPr>
          <w:rFonts w:ascii="Times New Roman" w:hAnsi="Times New Roman" w:cs="Times New Roman"/>
          <w:sz w:val="28"/>
          <w:szCs w:val="28"/>
        </w:rPr>
        <w:t xml:space="preserve"> = </w:t>
      </w:r>
      <w:proofErr w:type="spellStart"/>
      <w:r w:rsidRPr="00887F5A">
        <w:rPr>
          <w:rFonts w:ascii="Times New Roman" w:hAnsi="Times New Roman" w:cs="Times New Roman"/>
          <w:sz w:val="28"/>
          <w:szCs w:val="28"/>
        </w:rPr>
        <w:t>Д</w:t>
      </w:r>
      <w:r w:rsidRPr="00887F5A">
        <w:rPr>
          <w:rFonts w:ascii="Times New Roman" w:hAnsi="Times New Roman" w:cs="Times New Roman"/>
          <w:sz w:val="28"/>
          <w:szCs w:val="28"/>
          <w:vertAlign w:val="subscript"/>
        </w:rPr>
        <w:t>кал</w:t>
      </w:r>
      <w:proofErr w:type="spellEnd"/>
      <w:r w:rsidRPr="00887F5A">
        <w:rPr>
          <w:rFonts w:ascii="Times New Roman" w:hAnsi="Times New Roman" w:cs="Times New Roman"/>
          <w:sz w:val="28"/>
          <w:szCs w:val="28"/>
          <w:vertAlign w:val="subscript"/>
        </w:rPr>
        <w:t>.</w:t>
      </w:r>
      <w:r w:rsidRPr="00887F5A">
        <w:rPr>
          <w:rFonts w:ascii="Times New Roman" w:hAnsi="Times New Roman" w:cs="Times New Roman"/>
          <w:sz w:val="28"/>
          <w:szCs w:val="28"/>
        </w:rPr>
        <w:t xml:space="preserve"> / </w:t>
      </w:r>
      <w:proofErr w:type="spellStart"/>
      <w:r w:rsidRPr="00887F5A">
        <w:rPr>
          <w:rFonts w:ascii="Times New Roman" w:hAnsi="Times New Roman" w:cs="Times New Roman"/>
          <w:sz w:val="28"/>
          <w:szCs w:val="28"/>
        </w:rPr>
        <w:t>К</w:t>
      </w:r>
      <w:r w:rsidRPr="00887F5A">
        <w:rPr>
          <w:rFonts w:ascii="Times New Roman" w:hAnsi="Times New Roman" w:cs="Times New Roman"/>
          <w:sz w:val="28"/>
          <w:szCs w:val="28"/>
          <w:vertAlign w:val="subscript"/>
        </w:rPr>
        <w:t>об</w:t>
      </w:r>
      <w:proofErr w:type="spellEnd"/>
      <w:r w:rsidRPr="00887F5A">
        <w:rPr>
          <w:rFonts w:ascii="Times New Roman" w:hAnsi="Times New Roman" w:cs="Times New Roman"/>
          <w:sz w:val="28"/>
          <w:szCs w:val="28"/>
          <w:vertAlign w:val="subscript"/>
        </w:rPr>
        <w:t>.</w:t>
      </w:r>
    </w:p>
    <w:p w:rsidR="00887F5A" w:rsidRPr="00887F5A" w:rsidRDefault="00887F5A" w:rsidP="00887F5A">
      <w:pPr>
        <w:spacing w:after="0" w:line="240" w:lineRule="auto"/>
        <w:ind w:firstLine="567"/>
        <w:jc w:val="both"/>
        <w:rPr>
          <w:rFonts w:ascii="Times New Roman" w:hAnsi="Times New Roman" w:cs="Times New Roman"/>
          <w:sz w:val="28"/>
          <w:szCs w:val="28"/>
        </w:rPr>
      </w:pP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 xml:space="preserve">где: </w:t>
      </w:r>
      <w:proofErr w:type="spellStart"/>
      <w:r w:rsidRPr="00887F5A">
        <w:rPr>
          <w:rFonts w:ascii="Times New Roman" w:hAnsi="Times New Roman" w:cs="Times New Roman"/>
          <w:sz w:val="28"/>
          <w:szCs w:val="28"/>
        </w:rPr>
        <w:t>Д</w:t>
      </w:r>
      <w:r w:rsidRPr="00887F5A">
        <w:rPr>
          <w:rFonts w:ascii="Times New Roman" w:hAnsi="Times New Roman" w:cs="Times New Roman"/>
          <w:sz w:val="28"/>
          <w:szCs w:val="28"/>
          <w:vertAlign w:val="subscript"/>
        </w:rPr>
        <w:t>кал</w:t>
      </w:r>
      <w:proofErr w:type="spellEnd"/>
      <w:r w:rsidRPr="00887F5A">
        <w:rPr>
          <w:rFonts w:ascii="Times New Roman" w:hAnsi="Times New Roman" w:cs="Times New Roman"/>
          <w:sz w:val="28"/>
          <w:szCs w:val="28"/>
          <w:vertAlign w:val="subscript"/>
        </w:rPr>
        <w:t>.</w:t>
      </w:r>
      <w:r w:rsidRPr="00887F5A">
        <w:rPr>
          <w:rFonts w:ascii="Times New Roman" w:hAnsi="Times New Roman" w:cs="Times New Roman"/>
          <w:sz w:val="28"/>
          <w:szCs w:val="28"/>
        </w:rPr>
        <w:t xml:space="preserve"> – число дней в периоде (360, 90).</w:t>
      </w:r>
    </w:p>
    <w:p w:rsidR="00887F5A" w:rsidRPr="00887F5A" w:rsidRDefault="00887F5A" w:rsidP="00887F5A">
      <w:pPr>
        <w:spacing w:after="0" w:line="240" w:lineRule="auto"/>
        <w:ind w:firstLine="567"/>
        <w:jc w:val="both"/>
        <w:rPr>
          <w:rFonts w:ascii="Times New Roman" w:hAnsi="Times New Roman" w:cs="Times New Roman"/>
          <w:sz w:val="28"/>
          <w:szCs w:val="28"/>
        </w:rPr>
      </w:pP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Чем меньше продолжительность оборота оборотных средств или больше число совершаемых ими круговоротов при том же объёме  реализованной продукции, тем меньше требуется оборотных средств и, наоборот, чем быстрее оборотные средства совершают кругооборот, тем эффективнее они используются.</w:t>
      </w: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3. Коэффициент загрузки оборотных средств, величина обратная коэффициенту оборачиваемости. Он характеризует сумму оборотных средств, затраченных на 1 руб. реализованной продукции:</w:t>
      </w:r>
    </w:p>
    <w:p w:rsidR="00887F5A" w:rsidRPr="00887F5A" w:rsidRDefault="00887F5A" w:rsidP="00887F5A">
      <w:pPr>
        <w:spacing w:after="0" w:line="240" w:lineRule="auto"/>
        <w:ind w:firstLine="567"/>
        <w:jc w:val="both"/>
        <w:rPr>
          <w:rFonts w:ascii="Times New Roman" w:hAnsi="Times New Roman" w:cs="Times New Roman"/>
          <w:sz w:val="28"/>
          <w:szCs w:val="28"/>
        </w:rPr>
      </w:pPr>
    </w:p>
    <w:p w:rsidR="00887F5A" w:rsidRPr="00887F5A" w:rsidRDefault="00887F5A" w:rsidP="00887F5A">
      <w:pPr>
        <w:spacing w:after="0" w:line="240" w:lineRule="auto"/>
        <w:ind w:firstLine="567"/>
        <w:jc w:val="center"/>
        <w:rPr>
          <w:rFonts w:ascii="Times New Roman" w:hAnsi="Times New Roman" w:cs="Times New Roman"/>
          <w:sz w:val="28"/>
          <w:szCs w:val="28"/>
        </w:rPr>
      </w:pPr>
      <w:proofErr w:type="spellStart"/>
      <w:r w:rsidRPr="00887F5A">
        <w:rPr>
          <w:rFonts w:ascii="Times New Roman" w:hAnsi="Times New Roman" w:cs="Times New Roman"/>
          <w:sz w:val="28"/>
          <w:szCs w:val="28"/>
        </w:rPr>
        <w:t>К</w:t>
      </w:r>
      <w:r w:rsidRPr="00887F5A">
        <w:rPr>
          <w:rFonts w:ascii="Times New Roman" w:hAnsi="Times New Roman" w:cs="Times New Roman"/>
          <w:sz w:val="28"/>
          <w:szCs w:val="28"/>
          <w:vertAlign w:val="subscript"/>
        </w:rPr>
        <w:t>загр</w:t>
      </w:r>
      <w:proofErr w:type="spellEnd"/>
      <w:r w:rsidRPr="00887F5A">
        <w:rPr>
          <w:rFonts w:ascii="Times New Roman" w:hAnsi="Times New Roman" w:cs="Times New Roman"/>
          <w:sz w:val="28"/>
          <w:szCs w:val="28"/>
          <w:vertAlign w:val="subscript"/>
        </w:rPr>
        <w:t>.</w:t>
      </w:r>
      <w:r w:rsidRPr="00887F5A">
        <w:rPr>
          <w:rFonts w:ascii="Times New Roman" w:hAnsi="Times New Roman" w:cs="Times New Roman"/>
          <w:sz w:val="28"/>
          <w:szCs w:val="28"/>
        </w:rPr>
        <w:t xml:space="preserve"> = СО / Д , </w:t>
      </w:r>
      <w:proofErr w:type="spellStart"/>
      <w:r w:rsidRPr="00887F5A">
        <w:rPr>
          <w:rFonts w:ascii="Times New Roman" w:hAnsi="Times New Roman" w:cs="Times New Roman"/>
          <w:sz w:val="28"/>
          <w:szCs w:val="28"/>
        </w:rPr>
        <w:t>руб</w:t>
      </w:r>
      <w:proofErr w:type="spellEnd"/>
      <w:r w:rsidRPr="00887F5A">
        <w:rPr>
          <w:rFonts w:ascii="Times New Roman" w:hAnsi="Times New Roman" w:cs="Times New Roman"/>
          <w:sz w:val="28"/>
          <w:szCs w:val="28"/>
        </w:rPr>
        <w:t xml:space="preserve"> </w:t>
      </w:r>
      <w:proofErr w:type="spellStart"/>
      <w:r w:rsidRPr="00887F5A">
        <w:rPr>
          <w:rFonts w:ascii="Times New Roman" w:hAnsi="Times New Roman" w:cs="Times New Roman"/>
          <w:sz w:val="28"/>
          <w:szCs w:val="28"/>
        </w:rPr>
        <w:t>о.с</w:t>
      </w:r>
      <w:proofErr w:type="spellEnd"/>
      <w:r w:rsidRPr="00887F5A">
        <w:rPr>
          <w:rFonts w:ascii="Times New Roman" w:hAnsi="Times New Roman" w:cs="Times New Roman"/>
          <w:sz w:val="28"/>
          <w:szCs w:val="28"/>
        </w:rPr>
        <w:t xml:space="preserve">. / 1 </w:t>
      </w:r>
      <w:proofErr w:type="spellStart"/>
      <w:r w:rsidRPr="00887F5A">
        <w:rPr>
          <w:rFonts w:ascii="Times New Roman" w:hAnsi="Times New Roman" w:cs="Times New Roman"/>
          <w:sz w:val="28"/>
          <w:szCs w:val="28"/>
        </w:rPr>
        <w:t>руб</w:t>
      </w:r>
      <w:proofErr w:type="spellEnd"/>
      <w:proofErr w:type="gramStart"/>
      <w:r w:rsidRPr="00887F5A">
        <w:rPr>
          <w:rFonts w:ascii="Times New Roman" w:hAnsi="Times New Roman" w:cs="Times New Roman"/>
          <w:sz w:val="28"/>
          <w:szCs w:val="28"/>
        </w:rPr>
        <w:t xml:space="preserve"> Д</w:t>
      </w:r>
      <w:proofErr w:type="gramEnd"/>
      <w:r w:rsidRPr="00887F5A">
        <w:rPr>
          <w:rFonts w:ascii="Times New Roman" w:hAnsi="Times New Roman" w:cs="Times New Roman"/>
          <w:sz w:val="28"/>
          <w:szCs w:val="28"/>
        </w:rPr>
        <w:t xml:space="preserve">     </w:t>
      </w:r>
      <w:r w:rsidRPr="00887F5A">
        <w:rPr>
          <w:rFonts w:ascii="Times New Roman" w:hAnsi="Times New Roman" w:cs="Times New Roman"/>
          <w:sz w:val="28"/>
          <w:szCs w:val="28"/>
          <w:lang w:val="en-US"/>
        </w:rPr>
        <w:t>min</w:t>
      </w:r>
    </w:p>
    <w:p w:rsidR="00887F5A" w:rsidRPr="00887F5A" w:rsidRDefault="00887F5A" w:rsidP="00887F5A">
      <w:pPr>
        <w:spacing w:after="0" w:line="240" w:lineRule="auto"/>
        <w:ind w:firstLine="567"/>
        <w:jc w:val="center"/>
        <w:rPr>
          <w:rFonts w:ascii="Times New Roman" w:hAnsi="Times New Roman" w:cs="Times New Roman"/>
          <w:sz w:val="28"/>
          <w:szCs w:val="28"/>
        </w:rPr>
      </w:pP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Эффект ускорения оборачиваемости оборотных средств выражается в высвобождении, уменьшении потребности в них в связи с улучшением их использования. Различают абсолютное и относительное высвобождение оборотных средств.</w:t>
      </w: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4. Рентабельност</w:t>
      </w:r>
      <w:proofErr w:type="gramStart"/>
      <w:r w:rsidRPr="00887F5A">
        <w:rPr>
          <w:rFonts w:ascii="Times New Roman" w:hAnsi="Times New Roman" w:cs="Times New Roman"/>
          <w:sz w:val="28"/>
          <w:szCs w:val="28"/>
        </w:rPr>
        <w:t>ь-</w:t>
      </w:r>
      <w:proofErr w:type="gramEnd"/>
      <w:r w:rsidRPr="00887F5A">
        <w:rPr>
          <w:rFonts w:ascii="Times New Roman" w:hAnsi="Times New Roman" w:cs="Times New Roman"/>
          <w:sz w:val="28"/>
          <w:szCs w:val="28"/>
        </w:rPr>
        <w:t xml:space="preserve"> показатель прибыльности:</w:t>
      </w:r>
    </w:p>
    <w:p w:rsidR="00887F5A" w:rsidRPr="00887F5A" w:rsidRDefault="00887F5A" w:rsidP="00887F5A">
      <w:pPr>
        <w:spacing w:after="0" w:line="240" w:lineRule="auto"/>
        <w:ind w:firstLine="567"/>
        <w:jc w:val="both"/>
        <w:rPr>
          <w:rFonts w:ascii="Times New Roman" w:hAnsi="Times New Roman" w:cs="Times New Roman"/>
          <w:sz w:val="28"/>
          <w:szCs w:val="28"/>
        </w:rPr>
      </w:pP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 xml:space="preserve">                                           </w:t>
      </w:r>
      <w:r w:rsidRPr="00887F5A">
        <w:rPr>
          <w:rFonts w:ascii="Times New Roman" w:hAnsi="Times New Roman" w:cs="Times New Roman"/>
          <w:sz w:val="28"/>
          <w:szCs w:val="28"/>
          <w:lang w:val="en-US"/>
        </w:rPr>
        <w:t>R</w:t>
      </w:r>
      <w:r w:rsidRPr="00887F5A">
        <w:rPr>
          <w:rFonts w:ascii="Times New Roman" w:hAnsi="Times New Roman" w:cs="Times New Roman"/>
          <w:sz w:val="28"/>
          <w:szCs w:val="28"/>
        </w:rPr>
        <w:t xml:space="preserve"> = </w:t>
      </w:r>
      <w:proofErr w:type="spellStart"/>
      <w:r w:rsidRPr="00887F5A">
        <w:rPr>
          <w:rFonts w:ascii="Times New Roman" w:hAnsi="Times New Roman" w:cs="Times New Roman"/>
          <w:sz w:val="28"/>
          <w:szCs w:val="28"/>
        </w:rPr>
        <w:t>П</w:t>
      </w:r>
      <w:r w:rsidRPr="00887F5A">
        <w:rPr>
          <w:rFonts w:ascii="Times New Roman" w:hAnsi="Times New Roman" w:cs="Times New Roman"/>
          <w:sz w:val="28"/>
          <w:szCs w:val="28"/>
          <w:vertAlign w:val="subscript"/>
        </w:rPr>
        <w:t>бал</w:t>
      </w:r>
      <w:proofErr w:type="spellEnd"/>
      <w:r w:rsidRPr="00887F5A">
        <w:rPr>
          <w:rFonts w:ascii="Times New Roman" w:hAnsi="Times New Roman" w:cs="Times New Roman"/>
          <w:sz w:val="28"/>
          <w:szCs w:val="28"/>
          <w:vertAlign w:val="subscript"/>
        </w:rPr>
        <w:t xml:space="preserve">. </w:t>
      </w:r>
      <w:r w:rsidRPr="00887F5A">
        <w:rPr>
          <w:rFonts w:ascii="Times New Roman" w:hAnsi="Times New Roman" w:cs="Times New Roman"/>
          <w:sz w:val="28"/>
          <w:szCs w:val="28"/>
        </w:rPr>
        <w:t xml:space="preserve">/ </w:t>
      </w:r>
      <w:proofErr w:type="spellStart"/>
      <w:r w:rsidRPr="00887F5A">
        <w:rPr>
          <w:rFonts w:ascii="Times New Roman" w:hAnsi="Times New Roman" w:cs="Times New Roman"/>
          <w:sz w:val="28"/>
          <w:szCs w:val="28"/>
        </w:rPr>
        <w:t>Об.ср</w:t>
      </w:r>
      <w:proofErr w:type="spellEnd"/>
      <w:r w:rsidRPr="00887F5A">
        <w:rPr>
          <w:rFonts w:ascii="Times New Roman" w:hAnsi="Times New Roman" w:cs="Times New Roman"/>
          <w:sz w:val="28"/>
          <w:szCs w:val="28"/>
        </w:rPr>
        <w:t>. × 100</w:t>
      </w:r>
      <w:proofErr w:type="gramStart"/>
      <w:r w:rsidRPr="00887F5A">
        <w:rPr>
          <w:rFonts w:ascii="Times New Roman" w:hAnsi="Times New Roman" w:cs="Times New Roman"/>
          <w:sz w:val="28"/>
          <w:szCs w:val="28"/>
        </w:rPr>
        <w:t>,  %</w:t>
      </w:r>
      <w:proofErr w:type="gramEnd"/>
    </w:p>
    <w:p w:rsidR="00887F5A" w:rsidRPr="00887F5A" w:rsidRDefault="00887F5A" w:rsidP="00887F5A">
      <w:pPr>
        <w:spacing w:after="0" w:line="240" w:lineRule="auto"/>
        <w:ind w:firstLine="567"/>
        <w:jc w:val="both"/>
        <w:rPr>
          <w:rFonts w:ascii="Times New Roman" w:hAnsi="Times New Roman" w:cs="Times New Roman"/>
          <w:sz w:val="28"/>
          <w:szCs w:val="28"/>
        </w:rPr>
      </w:pPr>
    </w:p>
    <w:p w:rsidR="00887F5A" w:rsidRPr="00887F5A" w:rsidRDefault="00887F5A" w:rsidP="00887F5A">
      <w:pPr>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сколько руб. прибыли / 1 руб. стоимости оборотных средств.</w:t>
      </w:r>
    </w:p>
    <w:p w:rsidR="00887F5A" w:rsidRPr="00887F5A" w:rsidRDefault="00887F5A" w:rsidP="00887F5A">
      <w:pPr>
        <w:spacing w:after="0" w:line="240" w:lineRule="auto"/>
        <w:ind w:firstLine="567"/>
        <w:jc w:val="both"/>
        <w:rPr>
          <w:rFonts w:ascii="Times New Roman" w:hAnsi="Times New Roman" w:cs="Times New Roman"/>
          <w:b/>
          <w:sz w:val="28"/>
          <w:szCs w:val="28"/>
        </w:rPr>
      </w:pPr>
    </w:p>
    <w:p w:rsidR="00887F5A" w:rsidRPr="00887F5A" w:rsidRDefault="00887F5A" w:rsidP="00887F5A">
      <w:pPr>
        <w:spacing w:after="0" w:line="240" w:lineRule="auto"/>
        <w:ind w:firstLine="567"/>
        <w:jc w:val="both"/>
        <w:rPr>
          <w:rFonts w:ascii="Times New Roman" w:hAnsi="Times New Roman" w:cs="Times New Roman"/>
          <w:b/>
          <w:sz w:val="28"/>
          <w:szCs w:val="28"/>
          <w:lang w:val="uk-UA"/>
        </w:rPr>
      </w:pPr>
    </w:p>
    <w:p w:rsidR="00887F5A" w:rsidRPr="00887F5A" w:rsidRDefault="00887F5A" w:rsidP="00887F5A">
      <w:pPr>
        <w:tabs>
          <w:tab w:val="left" w:pos="567"/>
        </w:tabs>
        <w:spacing w:after="0" w:line="240" w:lineRule="auto"/>
        <w:ind w:firstLine="567"/>
        <w:jc w:val="both"/>
        <w:rPr>
          <w:rFonts w:ascii="Times New Roman" w:hAnsi="Times New Roman" w:cs="Times New Roman"/>
          <w:b/>
          <w:sz w:val="28"/>
          <w:szCs w:val="28"/>
        </w:rPr>
      </w:pPr>
      <w:r w:rsidRPr="00887F5A">
        <w:rPr>
          <w:rFonts w:ascii="Times New Roman" w:hAnsi="Times New Roman" w:cs="Times New Roman"/>
          <w:b/>
          <w:sz w:val="28"/>
          <w:szCs w:val="28"/>
        </w:rPr>
        <w:t>Контрольные вопросы:</w:t>
      </w:r>
    </w:p>
    <w:p w:rsidR="00887F5A" w:rsidRPr="00887F5A" w:rsidRDefault="00887F5A" w:rsidP="00887F5A">
      <w:pPr>
        <w:tabs>
          <w:tab w:val="left" w:pos="567"/>
        </w:tabs>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1. Из каких частей состоит оборотный капитал</w:t>
      </w:r>
    </w:p>
    <w:p w:rsidR="00887F5A" w:rsidRPr="00887F5A" w:rsidRDefault="00887F5A" w:rsidP="00887F5A">
      <w:pPr>
        <w:shd w:val="clear" w:color="auto" w:fill="FFFFFF"/>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2. Что относится к фондам обращения?</w:t>
      </w:r>
    </w:p>
    <w:p w:rsidR="00887F5A" w:rsidRPr="00887F5A" w:rsidRDefault="00887F5A" w:rsidP="00887F5A">
      <w:pPr>
        <w:shd w:val="clear" w:color="auto" w:fill="FFFFFF"/>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3. Что вы понимаете под расходами будущих периодов?</w:t>
      </w:r>
    </w:p>
    <w:p w:rsidR="00887F5A" w:rsidRPr="00887F5A" w:rsidRDefault="00887F5A" w:rsidP="00887F5A">
      <w:pPr>
        <w:shd w:val="clear" w:color="auto" w:fill="FFFFFF"/>
        <w:spacing w:after="0" w:line="240" w:lineRule="auto"/>
        <w:ind w:right="595" w:firstLine="567"/>
        <w:jc w:val="both"/>
        <w:rPr>
          <w:rFonts w:ascii="Times New Roman" w:hAnsi="Times New Roman" w:cs="Times New Roman"/>
          <w:sz w:val="28"/>
          <w:szCs w:val="28"/>
        </w:rPr>
      </w:pPr>
      <w:r w:rsidRPr="00887F5A">
        <w:rPr>
          <w:rFonts w:ascii="Times New Roman" w:hAnsi="Times New Roman" w:cs="Times New Roman"/>
          <w:sz w:val="28"/>
          <w:szCs w:val="28"/>
        </w:rPr>
        <w:t>4. Какие показатели</w:t>
      </w:r>
      <w:r w:rsidRPr="00887F5A">
        <w:rPr>
          <w:rFonts w:ascii="Times New Roman" w:hAnsi="Times New Roman" w:cs="Times New Roman"/>
          <w:b/>
          <w:sz w:val="28"/>
          <w:szCs w:val="28"/>
        </w:rPr>
        <w:t xml:space="preserve"> </w:t>
      </w:r>
      <w:r w:rsidRPr="00887F5A">
        <w:rPr>
          <w:rFonts w:ascii="Times New Roman" w:hAnsi="Times New Roman" w:cs="Times New Roman"/>
          <w:sz w:val="28"/>
          <w:szCs w:val="28"/>
        </w:rPr>
        <w:t>характеризуют эффективность использования оборотных средств?</w:t>
      </w:r>
    </w:p>
    <w:p w:rsidR="00887F5A" w:rsidRPr="00887F5A" w:rsidRDefault="00887F5A" w:rsidP="00887F5A">
      <w:pPr>
        <w:shd w:val="clear" w:color="auto" w:fill="FFFFFF"/>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5. Как определяется коэффициент оборачиваемости?</w:t>
      </w:r>
    </w:p>
    <w:p w:rsidR="00887F5A" w:rsidRPr="00887F5A" w:rsidRDefault="00887F5A" w:rsidP="00887F5A">
      <w:pPr>
        <w:shd w:val="clear" w:color="auto" w:fill="FFFFFF"/>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6. Как определить длительность одного оборота?</w:t>
      </w:r>
    </w:p>
    <w:p w:rsidR="00887F5A" w:rsidRPr="00887F5A" w:rsidRDefault="00887F5A" w:rsidP="00887F5A">
      <w:pPr>
        <w:shd w:val="clear" w:color="auto" w:fill="FFFFFF"/>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7. Что такое коэффициент загрузки?</w:t>
      </w:r>
    </w:p>
    <w:p w:rsidR="00887F5A" w:rsidRPr="00887F5A" w:rsidRDefault="00887F5A" w:rsidP="00887F5A">
      <w:pPr>
        <w:tabs>
          <w:tab w:val="left" w:pos="567"/>
        </w:tabs>
        <w:spacing w:after="0" w:line="240" w:lineRule="auto"/>
        <w:ind w:firstLine="567"/>
        <w:jc w:val="both"/>
        <w:rPr>
          <w:rFonts w:ascii="Times New Roman" w:hAnsi="Times New Roman" w:cs="Times New Roman"/>
          <w:sz w:val="28"/>
          <w:szCs w:val="28"/>
        </w:rPr>
      </w:pPr>
      <w:r w:rsidRPr="00887F5A">
        <w:rPr>
          <w:rFonts w:ascii="Times New Roman" w:hAnsi="Times New Roman" w:cs="Times New Roman"/>
          <w:sz w:val="28"/>
          <w:szCs w:val="28"/>
        </w:rPr>
        <w:t>8. Как определяется рентабельность оборотных средств?</w:t>
      </w:r>
    </w:p>
    <w:p w:rsidR="009737EE" w:rsidRPr="00887F5A" w:rsidRDefault="009737EE" w:rsidP="009737EE">
      <w:pPr>
        <w:spacing w:after="0" w:line="240" w:lineRule="auto"/>
        <w:ind w:right="-1" w:firstLine="567"/>
        <w:jc w:val="center"/>
        <w:rPr>
          <w:rFonts w:ascii="Times New Roman" w:hAnsi="Times New Roman" w:cs="Times New Roman"/>
          <w:sz w:val="28"/>
          <w:szCs w:val="28"/>
        </w:rPr>
      </w:pPr>
    </w:p>
    <w:p w:rsidR="009737EE" w:rsidRPr="008F7388" w:rsidRDefault="009737EE" w:rsidP="009737EE">
      <w:pPr>
        <w:spacing w:after="0" w:line="240" w:lineRule="auto"/>
        <w:ind w:right="-1" w:firstLine="567"/>
        <w:jc w:val="both"/>
        <w:rPr>
          <w:rFonts w:ascii="Times New Roman" w:hAnsi="Times New Roman" w:cs="Times New Roman"/>
          <w:sz w:val="28"/>
          <w:szCs w:val="28"/>
          <w:lang w:val="uk-UA"/>
        </w:rPr>
      </w:pPr>
    </w:p>
    <w:sectPr w:rsidR="009737EE" w:rsidRPr="008F7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72F"/>
    <w:multiLevelType w:val="hybridMultilevel"/>
    <w:tmpl w:val="E30E11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E0"/>
    <w:rsid w:val="000550C5"/>
    <w:rsid w:val="00116DB2"/>
    <w:rsid w:val="00162663"/>
    <w:rsid w:val="003D7D03"/>
    <w:rsid w:val="006D55EB"/>
    <w:rsid w:val="00887F5A"/>
    <w:rsid w:val="008F7388"/>
    <w:rsid w:val="009737EE"/>
    <w:rsid w:val="00B4141A"/>
    <w:rsid w:val="00BA06E0"/>
    <w:rsid w:val="00DD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D7D03"/>
    <w:pPr>
      <w:spacing w:after="0" w:line="240" w:lineRule="auto"/>
    </w:pPr>
    <w:rPr>
      <w:rFonts w:ascii="Verdana" w:eastAsia="Times New Roman" w:hAnsi="Verdana" w:cs="Verdana"/>
      <w:sz w:val="20"/>
      <w:szCs w:val="20"/>
      <w:lang w:val="en-US"/>
    </w:rPr>
  </w:style>
  <w:style w:type="paragraph" w:styleId="2">
    <w:name w:val="Body Text 2"/>
    <w:basedOn w:val="a"/>
    <w:link w:val="20"/>
    <w:rsid w:val="008F7388"/>
    <w:pPr>
      <w:spacing w:after="120" w:line="480" w:lineRule="auto"/>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rsid w:val="008F7388"/>
    <w:rPr>
      <w:rFonts w:ascii="Times New Roman" w:eastAsia="Times New Roman" w:hAnsi="Times New Roman" w:cs="Times New Roman"/>
      <w:sz w:val="24"/>
      <w:szCs w:val="24"/>
      <w:lang w:val="uk-UA" w:eastAsia="ru-RU"/>
    </w:rPr>
  </w:style>
  <w:style w:type="character" w:styleId="a4">
    <w:name w:val="Hyperlink"/>
    <w:basedOn w:val="a0"/>
    <w:uiPriority w:val="99"/>
    <w:unhideWhenUsed/>
    <w:rsid w:val="000550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D7D03"/>
    <w:pPr>
      <w:spacing w:after="0" w:line="240" w:lineRule="auto"/>
    </w:pPr>
    <w:rPr>
      <w:rFonts w:ascii="Verdana" w:eastAsia="Times New Roman" w:hAnsi="Verdana" w:cs="Verdana"/>
      <w:sz w:val="20"/>
      <w:szCs w:val="20"/>
      <w:lang w:val="en-US"/>
    </w:rPr>
  </w:style>
  <w:style w:type="paragraph" w:styleId="2">
    <w:name w:val="Body Text 2"/>
    <w:basedOn w:val="a"/>
    <w:link w:val="20"/>
    <w:rsid w:val="008F7388"/>
    <w:pPr>
      <w:spacing w:after="120" w:line="480" w:lineRule="auto"/>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rsid w:val="008F7388"/>
    <w:rPr>
      <w:rFonts w:ascii="Times New Roman" w:eastAsia="Times New Roman" w:hAnsi="Times New Roman" w:cs="Times New Roman"/>
      <w:sz w:val="24"/>
      <w:szCs w:val="24"/>
      <w:lang w:val="uk-UA" w:eastAsia="ru-RU"/>
    </w:rPr>
  </w:style>
  <w:style w:type="character" w:styleId="a4">
    <w:name w:val="Hyperlink"/>
    <w:basedOn w:val="a0"/>
    <w:uiPriority w:val="99"/>
    <w:unhideWhenUsed/>
    <w:rsid w:val="00055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avcova20016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E4AF-D36F-4338-AB8D-AC0BD694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dcterms:created xsi:type="dcterms:W3CDTF">2021-10-19T07:57:00Z</dcterms:created>
  <dcterms:modified xsi:type="dcterms:W3CDTF">2021-10-20T07:39:00Z</dcterms:modified>
</cp:coreProperties>
</file>